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70" w:rsidRPr="00365D70" w:rsidRDefault="00365D70" w:rsidP="00365D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cs-CZ"/>
        </w:rPr>
        <w:t>VZOROVÝ  PROVOZNÍ  ŘÁD</w:t>
      </w:r>
    </w:p>
    <w:p w:rsidR="00365D70" w:rsidRPr="00365D70" w:rsidRDefault="00365D70" w:rsidP="00365D7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zdravotnického zařízení (lůžka, </w:t>
      </w:r>
      <w:proofErr w:type="spellStart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ambul</w:t>
      </w:r>
      <w:proofErr w:type="spellEnd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 složka) a vybraných zařízení sociálních služeb*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v souladu se zákonem č. 258/2000 Sb., </w:t>
      </w:r>
      <w:proofErr w:type="spellStart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vyhl</w:t>
      </w:r>
      <w:proofErr w:type="spellEnd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 č. 306/2012 Sb., v platném znění)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I. Základní údaje</w:t>
      </w:r>
    </w:p>
    <w:p w:rsidR="00365D70" w:rsidRPr="00365D70" w:rsidRDefault="00365D70" w:rsidP="00365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Název pracoviště ( </w:t>
      </w:r>
      <w:proofErr w:type="spellStart"/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chirurg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.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odd</w:t>
      </w:r>
      <w:proofErr w:type="spellEnd"/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., dětské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odd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…)</w:t>
      </w:r>
    </w:p>
    <w:p w:rsidR="00365D70" w:rsidRPr="00365D70" w:rsidRDefault="00365D70" w:rsidP="00365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Název a adresa celého zdravotnického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zařízení ( nemocnice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,…)</w:t>
      </w:r>
    </w:p>
    <w:p w:rsidR="00365D70" w:rsidRPr="00365D70" w:rsidRDefault="00365D70" w:rsidP="00365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IČ</w:t>
      </w:r>
    </w:p>
    <w:p w:rsidR="00365D70" w:rsidRPr="00365D70" w:rsidRDefault="00365D70" w:rsidP="00365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Číslo telefonu, faxu, e-mailu pracoviště</w:t>
      </w:r>
    </w:p>
    <w:p w:rsidR="00365D70" w:rsidRPr="00365D70" w:rsidRDefault="00365D70" w:rsidP="00365D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Jména vedoucích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pracoviště ( lékař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, vrchní, staniční sestra)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proofErr w:type="gramStart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II.Obecné</w:t>
      </w:r>
      <w:proofErr w:type="spellEnd"/>
      <w:proofErr w:type="gramEnd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údaje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1. </w:t>
      </w:r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>Charakteristika a zaměření pracoviště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lůžk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., oper.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sály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ambul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. složka,… počet lůžek.</w:t>
      </w:r>
    </w:p>
    <w:p w:rsidR="00365D70" w:rsidRPr="00365D70" w:rsidRDefault="00365D70" w:rsidP="00365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Druh a rozsah poskytované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péče ( jaké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výkony, vyšetřovací metody,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invazivita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, návaznost na jiná ZZ,…. )</w:t>
      </w:r>
    </w:p>
    <w:p w:rsidR="00365D70" w:rsidRPr="00365D70" w:rsidRDefault="00365D70" w:rsidP="00365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Stručné rozvržení pracoviště ( místnosti, jejich vybavení, včetně provozních a pomocných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místností,WC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a sprch- pro personál a pro pacienty), jeho návaznost na ostatní provozy – oper.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sály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, sterilizace, laboratoře, prádelna, …</w:t>
      </w:r>
    </w:p>
    <w:p w:rsidR="00365D70" w:rsidRPr="00365D70" w:rsidRDefault="00365D70" w:rsidP="00365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Izolační resp. expektační pokoj (ano, ne).</w:t>
      </w:r>
    </w:p>
    <w:p w:rsidR="00365D70" w:rsidRPr="00365D70" w:rsidRDefault="00365D70" w:rsidP="00365D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Počet lékařů, ostat.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vysokoškoláků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, SZP, NZP, PZP.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2. </w:t>
      </w:r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Dezinfekce: </w:t>
      </w:r>
    </w:p>
    <w:p w:rsidR="00365D70" w:rsidRPr="00365D70" w:rsidRDefault="00365D70" w:rsidP="00365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konkrétní, vždy aktuální dezinfekční režim odpovídající zaměření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pracoviště ( dezinfekce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povrchů, dekontaminace nástrojů a pomůcek, materiály, ruce, pokožka, event. sliznice) – všechny používané prostředky, postupy, střídání, označování nádob, zodpovědná osoba apod. uvést zde nebo </w:t>
      </w:r>
      <w:r w:rsidRPr="00365D70">
        <w:rPr>
          <w:rFonts w:ascii="Times New Roman" w:eastAsia="Times New Roman" w:hAnsi="Times New Roman" w:cs="Times New Roman"/>
          <w:szCs w:val="24"/>
          <w:u w:val="single"/>
          <w:lang w:eastAsia="cs-CZ"/>
        </w:rPr>
        <w:t>v samostatné příloze.</w:t>
      </w:r>
    </w:p>
    <w:p w:rsidR="00365D70" w:rsidRPr="00365D70" w:rsidRDefault="00365D70" w:rsidP="00365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Zde v textu uvést zvláštní způsoby dezinfekce, pokud se na pracovišti provádějí (dvoustupňová dezinfekce, vyšší stupeň dezinfekce), popsat způsob provádění včetně čištění a oplachu, uložení přístroje/pomůcky, vedení dokumentace a jmenování osoby, která je provádí či je za správnost zodpovědná. Pokud je v provozu mycí či dezinfekční </w:t>
      </w:r>
      <w:proofErr w:type="spellStart"/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automat,uvést</w:t>
      </w:r>
      <w:proofErr w:type="spellEnd"/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režim a kontroly účinnosti</w:t>
      </w:r>
    </w:p>
    <w:p w:rsidR="00365D70" w:rsidRPr="00365D70" w:rsidRDefault="00365D70" w:rsidP="00365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Způsob ošetření místa kontaminovaného biologickým materiálem</w:t>
      </w:r>
    </w:p>
    <w:p w:rsidR="00365D70" w:rsidRPr="00365D70" w:rsidRDefault="00365D70" w:rsidP="00365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Používané nástroje a pomůcky – jejich ošetření, dekontaminace, sterilizace, obaly, uchovávání</w:t>
      </w:r>
    </w:p>
    <w:p w:rsidR="00365D70" w:rsidRPr="00365D70" w:rsidRDefault="00365D70" w:rsidP="00365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Způsob zajištění dezinfekce postelí a matrací.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3. </w:t>
      </w:r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>Sterilizace:</w:t>
      </w: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</w:p>
    <w:p w:rsidR="00365D70" w:rsidRPr="00365D70" w:rsidRDefault="00365D70" w:rsidP="00365D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prováděna na oddělení nebo zajištěna centrálně resp. smluvně, jak se provádí, kdo, návaznost na sterilizační pracoviště, zajištění neporušenosti obalů během transportu, kdo zodpovídá</w:t>
      </w:r>
    </w:p>
    <w:p w:rsidR="00365D70" w:rsidRPr="00365D70" w:rsidRDefault="00365D70" w:rsidP="00365D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na pracovišti - popsat sterilizační přístroj - typ, jeho objem, výrobní číslo a rok výroby, používané obaly, uložení sterilního materiálu, vedení dokumentace sterilizace, osoba zodpovídající za sterilizaci, sledování exspirace</w:t>
      </w:r>
    </w:p>
    <w:p w:rsidR="00365D70" w:rsidRPr="00365D70" w:rsidRDefault="00365D70" w:rsidP="00365D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kontroly účinnosti sterilizace a dokumentace kontrol dle vyhlášky. Interval provádění biologických testů účinnosti sterilizace, kdo zajišťuje. Frekvence technické kontroly sterilizačního přístroje staršího 10 let.</w:t>
      </w:r>
    </w:p>
    <w:p w:rsidR="00365D70" w:rsidRPr="00365D70" w:rsidRDefault="00365D70" w:rsidP="00365D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V případě externího zajištění uvést smluvní zařízení, které provádí sterilizaci pro ambulanci, druh sterilizovaného materiálu, zabezpečení při transportu.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*   pouze </w:t>
      </w:r>
      <w:r w:rsidRPr="00365D70">
        <w:rPr>
          <w:rFonts w:ascii="Times New Roman" w:eastAsia="Times New Roman" w:hAnsi="Times New Roman" w:cs="Times New Roman"/>
          <w:i/>
          <w:iCs/>
          <w:szCs w:val="24"/>
          <w:lang w:eastAsia="cs-CZ"/>
        </w:rPr>
        <w:t>týdenní stacionáře, domovy pro osoby se zdravotním postižením, domovy pro seniory a domovy se zvláštním režimem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-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- dle z. 108/2006 Sb., §34,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odst.1, písm.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c-f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Str. 2 / 4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4. </w:t>
      </w:r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>Deratizace: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>§ 17odst. 1 zákona č. 258/2000 Sb., v souvislosti s </w:t>
      </w:r>
      <w:proofErr w:type="spellStart"/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>ust</w:t>
      </w:r>
      <w:proofErr w:type="spellEnd"/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 § 10 odst. 10 </w:t>
      </w:r>
      <w:proofErr w:type="spellStart"/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>vyhl</w:t>
      </w:r>
      <w:proofErr w:type="spellEnd"/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. č. 306/2012 </w:t>
      </w:r>
      <w:proofErr w:type="gramStart"/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>Sb..</w:t>
      </w:r>
      <w:proofErr w:type="gramEnd"/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S ohledem na možné šíření infekčních nemocí provádějí zdravotnická zařízení běžnou ochrannou dezinsekci a deratizaci, jejíž frekvence je stanovena v provozním řádu 5).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5 .</w:t>
      </w:r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 Celkový</w:t>
      </w:r>
      <w:proofErr w:type="gramEnd"/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 režim všeobecně </w:t>
      </w: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z hlediska prevence </w:t>
      </w:r>
      <w:proofErr w:type="spellStart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nozokomiálních</w:t>
      </w:r>
      <w:proofErr w:type="spellEnd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nákaz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Způsob oddělení pracovních ploch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dle jejich využití (příprava injekcí, infúzí, manipulace s biologickým materiálem apod.).</w:t>
      </w:r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Odběr biologického materiálu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- kde se provádí, způsob jeho ukládání a zabezpečení při transportu.</w:t>
      </w:r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Zásady osobní hygieny zaměstnanců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při ošetřování a vyšetřování pacientů (osobní ochranné prostředky, zejména používání rukavic - jednorázové, sterilní, oděvů), způsob mytí a dezinfekce rukou, používání jednorázových ručníků z krytých zásobníků, další zásady (kouření, jídlo na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pracovišti a pod.).</w:t>
      </w:r>
      <w:proofErr w:type="gramEnd"/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Manipulace s prádlem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- výměna lůžkovin - intervaly, přeprava, zabalení a uložení čistého prádla, systém sběru, uskladnění a odvozu použitého prádla, značení obalů, třídění prádla - kde, kým, zajištění praní prádla, kdo je pověřen kontrolou řádné manipulace s </w:t>
      </w:r>
      <w:proofErr w:type="spellStart"/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prádlem.Ukládání</w:t>
      </w:r>
      <w:proofErr w:type="spellEnd"/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civilních oděvů a obuvi pacientů. Možno zde uvést odkaz na interní pokyn, jehož aktuální znění je ve formě přílohy k PŘ.</w:t>
      </w:r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Úklid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- způsob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provádění ( např.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denně na vlhko), kdo provádí (pracoviště svými silami nebo smluvně), čím se provádí (používané úklidové prostředky), úklidové prostředky a pomůcky (jejich diferenciace dle ošetřovaných prostor, způsob uložení). Střídání dezinfekčních prostředků.</w:t>
      </w:r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Odpady - režim likvidace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pevných odpadů, zvlášť rozepsat manipulaci a způsob likvidace biologických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odpadů ( třídění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, četnost odstraňování, co se jak odstraňuje a likviduje), likvidace použitých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inj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. stříkaček a jehel, způsob uložení odpadu před odvozem, způsob odstraňování tekutých odpadů. Možno zde uvést odkaz na interní pokyn, jehož aktuální znění je ve formě přílohy k PŘ. </w:t>
      </w: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Pitná voda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– kde není městský vodovod – jak je zajištěn a kontrolován zdroj (rozsah, četnost), zajištění teplé vody s ohledem na prevenci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legionelózy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Strava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pro </w:t>
      </w:r>
      <w:proofErr w:type="gramStart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pacienty 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>( způsob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distribuce, odstraňování zbytků, způsob zajištění mytí nádobí a eventuální dezinfekce v indikovaných případech apod.).</w:t>
      </w:r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Zásady prevence vzniku a šíření nemocničních nákaz 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uplatnění bariérového režimu při příjmu, ošetřování, vyšetřování a léčení nemocných –aseptický přístup při invazivních výkonech, při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parenterál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. aplikaci léčiv, převazech, při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invaz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. vyšetřování, individualizace pomůcek pro osobní hygienu, </w:t>
      </w:r>
      <w:proofErr w:type="spellStart"/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vč.teploměrů</w:t>
      </w:r>
      <w:proofErr w:type="spellEnd"/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, používání výhradně sterilního instrumentaria, způsob zajištění podpory oxidace tkání a cirkulace a výživy tkání, opatření u pacientů s rizikovými faktory, opatření u trvale ležících pacientů, uvést stanovisko k organizaci návštěv).</w:t>
      </w:r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Pravidelné proškolování personálu 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v problematice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hyg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.-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epid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. režimu a prevence NN</w:t>
      </w:r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>Postup při výskytu nemocniční nákazy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(NN) - evidence  NN - jak a kým vedena, kdo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zodpo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-vídá, hlášení NN - kdo provádí a zodpovídá, jak je zajištěno plnění opatření při výskytu NN.</w:t>
      </w:r>
    </w:p>
    <w:p w:rsidR="00365D70" w:rsidRPr="00365D70" w:rsidRDefault="00365D70" w:rsidP="00365D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>Očkování proti VHB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- Jedná-li se o pracoviště, které zaměstnává pracovníky, podléhající povinnosti očkování proti VHB, uvést kdo provádí, jak je prováděna evidence a jaká je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proočkovanost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Aktuální seznam s daty očkování, je na pracovišti k dispozici).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Str. 3 / 4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proofErr w:type="gramStart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III.Zvláštní</w:t>
      </w:r>
      <w:proofErr w:type="spellEnd"/>
      <w:proofErr w:type="gramEnd"/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údaje (podle druhu zařízení)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a) Operační obory (chirurgické, ortopedické, traumatologické, urologické a další)</w:t>
      </w:r>
    </w:p>
    <w:p w:rsidR="00365D70" w:rsidRPr="00365D70" w:rsidRDefault="00365D70" w:rsidP="00365D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Počet,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typ,umístění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operačních sálů a sálků</w:t>
      </w:r>
      <w:r w:rsidRPr="00365D70">
        <w:rPr>
          <w:rFonts w:ascii="Times New Roman" w:eastAsia="Times New Roman" w:hAnsi="Times New Roman" w:cs="Times New Roman"/>
          <w:szCs w:val="24"/>
          <w:lang w:eastAsia="cs-CZ"/>
        </w:rPr>
        <w:t>, jejich určení (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septické ,čisté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, superčisté), včetně zázemí – vstupní filtr, WC, sprchy, sálové sterilizace,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předoper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. mytí personálu, údaje o vzduchotechnice, event. klimatizaci (specifikovat osobu, která je pověřena údržbou).</w:t>
      </w:r>
    </w:p>
    <w:p w:rsidR="00365D70" w:rsidRPr="00365D70" w:rsidRDefault="00365D70" w:rsidP="00365D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Návaznost na lůžkovou část, způsob a cesty dopravy pacientů ze sálu.</w:t>
      </w:r>
    </w:p>
    <w:p w:rsidR="00365D70" w:rsidRPr="00365D70" w:rsidRDefault="00365D70" w:rsidP="00365D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Popsat cestu příchodu zdrav.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personálu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na operační sál, jeho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předoper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. přípravu ( možno uvést citaci vnitřního předpisu, který je přiložen k PŘ)</w:t>
      </w:r>
    </w:p>
    <w:p w:rsidR="00365D70" w:rsidRPr="00365D70" w:rsidRDefault="00365D70" w:rsidP="00365D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Režim úklidu, způsob a četnost dezinfekce operačního sálu, střídání dezinfekčních prostředků</w:t>
      </w:r>
    </w:p>
    <w:p w:rsidR="00365D70" w:rsidRPr="00365D70" w:rsidRDefault="00365D70" w:rsidP="00365D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Režim ošetřování nástrojů a přístrojů, endoskopické techniky, příslušenství dýchacích přístrojů, galoší, gumových zástěr apod., včetně místa provádění (dekontaminační místnost, prostory vyčleněné k dekontaminaci apod.).</w:t>
      </w:r>
    </w:p>
    <w:p w:rsidR="00365D70" w:rsidRPr="00365D70" w:rsidRDefault="00365D70" w:rsidP="00365D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Manipulace s operačním prádlem, použití jednorázového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rouškování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:rsidR="00365D70" w:rsidRPr="00365D70" w:rsidRDefault="00365D70" w:rsidP="00365D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Pooperační lůžková péče s ohledem na křížení z hlediska výskytu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ranných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a ostatních NN.</w:t>
      </w:r>
    </w:p>
    <w:p w:rsidR="00365D70" w:rsidRPr="00365D70" w:rsidRDefault="00365D70" w:rsidP="00365D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Postup při předoperační přípravě z hlediska prevence vzniku a šíření NN.</w:t>
      </w:r>
    </w:p>
    <w:p w:rsidR="00365D70" w:rsidRPr="00365D70" w:rsidRDefault="00365D70" w:rsidP="00365D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Na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lůžk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. oddělení specifická péče, aseptické postupy při převazech apod.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b) Porodnické a novorozenecké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Počet porodních sálů/ počet porodních lůžek event. porodních pokojů, zda je vyčleněn septický sál a sál, kde se provádí operační vedení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porodu ( “sekční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sál“) - jeho návaznost na porodní sály, prostory pro tzv. aktivní porod.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Režim úklidu, dezinfekce porodních sálů - způsob a četnost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Postup při přípravě rodiček k porodu (např. hygienická očista, prádlo, dezinfekce   rodidel), přítomnost rodinných příslušníků u porodu.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Uspořádání pokojů pro rodičky s novorozenci po porodu (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rooming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-in, umisťování nových rodiček společně se ženami, které rodily týž den nebo podle volného místa, </w:t>
      </w:r>
      <w:proofErr w:type="spellStart"/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nadstandard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.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pokoje</w:t>
      </w:r>
      <w:proofErr w:type="spellEnd"/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,…),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vyba-vení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pokojů a jejich kapacita z hlediska prevence NN.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Umístění rodiček po operačně vedeném nebo septickém porodu.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Umístění novorozenců, zvl. rizikových novorozenců v rámci  oddělení, možnosti izolace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Postup a způsob prvního ošetření novorozence.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Hygienická očista matek před kojením, zajištění odstříkaného mléka a režim “mléčné banky|“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Vybavení  mléčných kuchyní vedlejšími provozními a pomocnými místnostmi,                    sterilizátory,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shokery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pasterizéry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, nádobí, chladničky a další kuchyňské pomůcky.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Systém přísunu surovin, příprava stravy a její uchovávání a transport, způsob                    manipulace s mateřským mlékem, lahvičkami a savičkami pro krmení novorozenců.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Popsat, kde se provádí lékařské výkony u novorozenců (např. v samostatné místnosti, v </w:t>
      </w:r>
      <w:proofErr w:type="spell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odděle-ném</w:t>
      </w:r>
      <w:proofErr w:type="spell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boxu, na pokoji).</w:t>
      </w:r>
    </w:p>
    <w:p w:rsidR="00365D70" w:rsidRPr="00365D70" w:rsidRDefault="00365D70" w:rsidP="00365D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Eventuální specifická preventivní opatření proti vzniku a šíření NN u matek i novorozenců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c) Laboratoře</w:t>
      </w:r>
    </w:p>
    <w:p w:rsidR="00365D70" w:rsidRPr="00365D70" w:rsidRDefault="00365D70" w:rsidP="00365D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Uvést, zda k laboratoři patří samostatná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odběrové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místnost. V kladném případě vypsat, pro které druhy odběrů slouží a za jakých podmínek.</w:t>
      </w:r>
    </w:p>
    <w:p w:rsidR="00365D70" w:rsidRPr="00365D70" w:rsidRDefault="00365D70" w:rsidP="00365D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Popsat denní režim laboratoře (vyčleněné hodiny pro odběr a příjem materiálu, spektrum prováděných vyšetření, zásady ochrany pracovníků před profesionálními nákazami, vybavení hazard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boxy , centrifugami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 apod.</w:t>
      </w:r>
    </w:p>
    <w:p w:rsidR="00365D70" w:rsidRPr="00365D70" w:rsidRDefault="00365D70" w:rsidP="00365D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Způsob dekontaminace a mytí laboratorního skla, jeho uskladnění.</w:t>
      </w:r>
    </w:p>
    <w:p w:rsidR="00365D70" w:rsidRPr="00365D70" w:rsidRDefault="00365D70" w:rsidP="00365D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Uvést způsob zajištění centrifugace a pipetování.</w:t>
      </w:r>
    </w:p>
    <w:p w:rsidR="00365D70" w:rsidRDefault="00365D70" w:rsidP="00365D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Režim úklidu, dezinfekce…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GoBack"/>
      <w:bookmarkEnd w:id="0"/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lastRenderedPageBreak/>
        <w:t>Str. 4 / 4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d) Ambulantní zařízení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lze použít vzor  PŘ pro samostatné ambulance zde na stránkách KHS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e) Ostatní typy pracovišť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Uvedou se další specifika, důležitá z hlediska prevence vzniku a šíření NN a   vyplývající ze specifického zaměření pracoviště, jeho vybavení, umístění a   charakteru provozu, která nejsou uvedena v předchozích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částech ( kardiochirurgie</w:t>
      </w:r>
      <w:proofErr w:type="gramEnd"/>
      <w:r w:rsidRPr="00365D70">
        <w:rPr>
          <w:rFonts w:ascii="Times New Roman" w:eastAsia="Times New Roman" w:hAnsi="Times New Roman" w:cs="Times New Roman"/>
          <w:szCs w:val="24"/>
          <w:lang w:eastAsia="cs-CZ"/>
        </w:rPr>
        <w:t>, infekce, oční, stomatologie a stomatologická chirurgie, peritoneální dialýza, endoskopie….)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Provozní řád zpracoval:                                               Datum              Jméno              Podpis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Za dodržování řádu a jeho kontrolu zodpovídá:                                   Jméno              Podpis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Řád schválen orgánem ochrany veřejného zdraví:                  Datum              Jméno           Podpis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p w:rsidR="00365D70" w:rsidRPr="00365D70" w:rsidRDefault="00365D70" w:rsidP="0036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65D70">
        <w:rPr>
          <w:rFonts w:ascii="Times New Roman" w:eastAsia="Times New Roman" w:hAnsi="Times New Roman" w:cs="Times New Roman"/>
          <w:szCs w:val="24"/>
          <w:lang w:eastAsia="cs-CZ"/>
        </w:rPr>
        <w:t xml:space="preserve">S řádem  seznámen personál </w:t>
      </w:r>
      <w:proofErr w:type="gramStart"/>
      <w:r w:rsidRPr="00365D70">
        <w:rPr>
          <w:rFonts w:ascii="Times New Roman" w:eastAsia="Times New Roman" w:hAnsi="Times New Roman" w:cs="Times New Roman"/>
          <w:szCs w:val="24"/>
          <w:lang w:eastAsia="cs-CZ"/>
        </w:rPr>
        <w:t>dne  :</w:t>
      </w:r>
      <w:proofErr w:type="gramEnd"/>
    </w:p>
    <w:p w:rsidR="003F7200" w:rsidRPr="00365D70" w:rsidRDefault="003F7200" w:rsidP="00365D70">
      <w:pPr>
        <w:rPr>
          <w:sz w:val="20"/>
        </w:rPr>
      </w:pPr>
    </w:p>
    <w:sectPr w:rsidR="003F7200" w:rsidRPr="00365D70" w:rsidSect="00365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B7"/>
    <w:multiLevelType w:val="multilevel"/>
    <w:tmpl w:val="BE7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47D7"/>
    <w:multiLevelType w:val="multilevel"/>
    <w:tmpl w:val="9CFA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377E3"/>
    <w:multiLevelType w:val="multilevel"/>
    <w:tmpl w:val="251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D7F65"/>
    <w:multiLevelType w:val="multilevel"/>
    <w:tmpl w:val="299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544F3"/>
    <w:multiLevelType w:val="multilevel"/>
    <w:tmpl w:val="CCA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B0FC3"/>
    <w:multiLevelType w:val="multilevel"/>
    <w:tmpl w:val="DC1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A1F5B"/>
    <w:multiLevelType w:val="multilevel"/>
    <w:tmpl w:val="1C5E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C3F6E"/>
    <w:multiLevelType w:val="multilevel"/>
    <w:tmpl w:val="3CB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54"/>
    <w:rsid w:val="00365D70"/>
    <w:rsid w:val="003F7200"/>
    <w:rsid w:val="00C2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D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65D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65D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D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65D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65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1479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Vítovec Ondřej</dc:creator>
  <cp:lastModifiedBy>Mgr. Vítovec Ondřej</cp:lastModifiedBy>
  <cp:revision>1</cp:revision>
  <dcterms:created xsi:type="dcterms:W3CDTF">2020-11-12T06:11:00Z</dcterms:created>
  <dcterms:modified xsi:type="dcterms:W3CDTF">2020-11-12T06:34:00Z</dcterms:modified>
</cp:coreProperties>
</file>