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C3" w:rsidRDefault="001636C3" w:rsidP="001636C3">
      <w:pPr>
        <w:pStyle w:val="Nadpis2"/>
      </w:pPr>
      <w:r>
        <w:rPr>
          <w:rStyle w:val="art-postheadericon"/>
        </w:rPr>
        <w:fldChar w:fldCharType="begin"/>
      </w:r>
      <w:r>
        <w:rPr>
          <w:rStyle w:val="art-postheadericon"/>
        </w:rPr>
        <w:instrText xml:space="preserve"> HYPERLINK "https://old.khsplzen.cz/uedni-deska/nebezpecne-vyrobky/1972-stanoveni-nebezpecneho-vyrobku-beauty-rose-parfum-luca-bossi-perfume-no-5543.html" </w:instrText>
      </w:r>
      <w:r>
        <w:rPr>
          <w:rStyle w:val="art-postheadericon"/>
        </w:rPr>
        <w:fldChar w:fldCharType="separate"/>
      </w:r>
      <w:r>
        <w:rPr>
          <w:rStyle w:val="Hypertextovodkaz"/>
        </w:rPr>
        <w:t xml:space="preserve">Stanovení nebezpečného výrobku: </w:t>
      </w:r>
      <w:proofErr w:type="spellStart"/>
      <w:r>
        <w:rPr>
          <w:rStyle w:val="Hypertextovodkaz"/>
        </w:rPr>
        <w:t>Beauty</w:t>
      </w:r>
      <w:proofErr w:type="spellEnd"/>
      <w:r>
        <w:rPr>
          <w:rStyle w:val="Hypertextovodkaz"/>
        </w:rPr>
        <w:t xml:space="preserve"> Rose PARFUM, LUCA BOSSI PERFUME, NO:5543</w:t>
      </w:r>
      <w:r>
        <w:rPr>
          <w:rStyle w:val="art-postheadericon"/>
        </w:rPr>
        <w:fldChar w:fldCharType="end"/>
      </w:r>
    </w:p>
    <w:p w:rsidR="001636C3" w:rsidRDefault="001636C3" w:rsidP="001636C3">
      <w:r>
        <w:rPr>
          <w:rStyle w:val="art-postdateicon"/>
        </w:rPr>
        <w:t>Aktualizováno: 18. 5. 2020 8:31</w:t>
      </w:r>
      <w:r>
        <w:t xml:space="preserve"> | </w:t>
      </w:r>
      <w:hyperlink r:id="rId4" w:tooltip="Vytisknou články &lt; Stanovení nebezpečného výrobku: Beauty Rose PARFUM, LUCA BOSSI PERFUME, NO:5543 &gt;" w:history="1">
        <w:r>
          <w:rPr>
            <w:rStyle w:val="Hypertextovodkaz"/>
          </w:rPr>
          <w:t xml:space="preserve">Vytisknout </w:t>
        </w:r>
      </w:hyperlink>
      <w:r>
        <w:t>| Zobrazení: 788</w:t>
      </w:r>
    </w:p>
    <w:p w:rsidR="001636C3" w:rsidRDefault="001636C3" w:rsidP="001636C3">
      <w:pPr>
        <w:pStyle w:val="Normlnweb"/>
      </w:pPr>
      <w:r>
        <w:t>Ministerstvo zdravotnictví postupem podle § 6 zákona o obecné bezpečnosti výrobků č. 102/2001 Sb., ve znění pozdějších předpisů, stanoví jako nebezpečný tento kosmetický přípravek:</w:t>
      </w:r>
    </w:p>
    <w:p w:rsidR="001636C3" w:rsidRDefault="001636C3" w:rsidP="001636C3">
      <w:pPr>
        <w:pStyle w:val="Normlnweb"/>
      </w:pPr>
      <w:proofErr w:type="spellStart"/>
      <w:r>
        <w:rPr>
          <w:rStyle w:val="Siln"/>
        </w:rPr>
        <w:t>Beauty</w:t>
      </w:r>
      <w:proofErr w:type="spellEnd"/>
      <w:r>
        <w:rPr>
          <w:rStyle w:val="Siln"/>
        </w:rPr>
        <w:t xml:space="preserve"> Rose PARFUM, VAPORISATEUR NATURAL SPRAY FOR WOMEN, LUCA BOSSI PERFUME, NO:5543</w:t>
      </w:r>
    </w:p>
    <w:p w:rsidR="001636C3" w:rsidRDefault="001636C3" w:rsidP="001636C3">
      <w:pPr>
        <w:pStyle w:val="Normlnweb"/>
      </w:pPr>
      <w:r>
        <w:rPr>
          <w:rStyle w:val="Siln"/>
        </w:rPr>
        <w:t xml:space="preserve">údaje na dolepené etiketě: </w:t>
      </w:r>
      <w:r>
        <w:t>EAU DE TOILLETTE TOALETNÍ VODA</w:t>
      </w:r>
    </w:p>
    <w:p w:rsidR="001636C3" w:rsidRDefault="001636C3" w:rsidP="001636C3">
      <w:pPr>
        <w:pStyle w:val="Normlnweb"/>
      </w:pPr>
      <w:r>
        <w:rPr>
          <w:rStyle w:val="Siln"/>
        </w:rPr>
        <w:t xml:space="preserve">EAN kód: </w:t>
      </w:r>
      <w:r>
        <w:t>6937926321718 (neexistuje)</w:t>
      </w:r>
    </w:p>
    <w:p w:rsidR="001636C3" w:rsidRDefault="001636C3" w:rsidP="001636C3">
      <w:pPr>
        <w:pStyle w:val="Normlnweb"/>
      </w:pPr>
      <w:r>
        <w:rPr>
          <w:rStyle w:val="Siln"/>
        </w:rPr>
        <w:t xml:space="preserve">Výrobce/ Země původu: </w:t>
      </w:r>
      <w:r>
        <w:t xml:space="preserve">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Cosmetics</w:t>
      </w:r>
      <w:proofErr w:type="spellEnd"/>
      <w:r>
        <w:t xml:space="preserve"> Co., LTD/ Čína</w:t>
      </w:r>
    </w:p>
    <w:p w:rsidR="001636C3" w:rsidRDefault="001636C3" w:rsidP="001636C3">
      <w:pPr>
        <w:pStyle w:val="Normlnweb"/>
      </w:pPr>
      <w:r>
        <w:rPr>
          <w:rStyle w:val="Siln"/>
        </w:rPr>
        <w:t xml:space="preserve">Distributor / dovozce: </w:t>
      </w:r>
      <w:r>
        <w:t>neuvedeni</w:t>
      </w:r>
    </w:p>
    <w:p w:rsidR="001636C3" w:rsidRDefault="001636C3" w:rsidP="001636C3">
      <w:pPr>
        <w:pStyle w:val="Normlnweb"/>
      </w:pPr>
      <w:r>
        <w:rPr>
          <w:rStyle w:val="Siln"/>
        </w:rPr>
        <w:t xml:space="preserve">Prodejce: </w:t>
      </w:r>
      <w:r>
        <w:t>GTDN, s.r.o., Olgy Havlové 2874/16, Praha 3, IČO: 05571341 (prodejna: Textil Boty Kabelky Nejnižší ceny, Koněvova 1702/130, 130 00)</w:t>
      </w:r>
    </w:p>
    <w:p w:rsidR="001636C3" w:rsidRDefault="001636C3" w:rsidP="001636C3">
      <w:pPr>
        <w:pStyle w:val="Normlnweb"/>
      </w:pPr>
      <w:r>
        <w:rPr>
          <w:rStyle w:val="Siln"/>
        </w:rPr>
        <w:t xml:space="preserve">Popis: </w:t>
      </w:r>
      <w:r>
        <w:t>Jedná se pravděpodobně o parfémovanou vodu ve skleněném flakonu v černé krajce po celém obvodu, s černým plastovým uzávěrem (</w:t>
      </w:r>
      <w:proofErr w:type="spellStart"/>
      <w:proofErr w:type="gramStart"/>
      <w:r>
        <w:t>ev.s</w:t>
      </w:r>
      <w:proofErr w:type="spellEnd"/>
      <w:proofErr w:type="gramEnd"/>
      <w:r>
        <w:t xml:space="preserve"> doplňkem textilní růže) a viditelně vedenou trubičkou po celé výšce flakonu. Na spodní straně flakonu je nalepena průhledná plastová etiketa s názvem výrobku a výrobce (LUCA BOSSI PERFUME, VAPORISATEUR NATURAL SPRAY, NATURAL SPRAY SOURCE OF BEAUTY COSMETICS CO., LTD. EAU DE PARFUM) a jmenovitým obsahem. Flakon je vložen do papírové skládačky s motivem růží, zabalené v celofánovém obalu. Na přední straně se nachází texty identifikující výrobek a jmenovitý obsah, na zadní straně je uveden seznam přísad, upozorňující cizojazyčné texty, kód NO:5543, neexistující EAN kód a země původu výrobku. Na spodní straně skládačky jsou uvedeny cizojazyčné texty, údaj o výrobci, symbol otevřeného kelímku, symbol recyklace, výstražný symbol hořlaviny a symbol nabádající k šetrnému vztahu k životnímu prostředí (piktogram „basketbalisty“). Na dolepené etiketě je uveden název výrobku (EAU DE TOILLETTE TOALETNÍ VODA), varovné a informační texty, datum spotřeby, symbol otevřeného kelímku a symbol nabádající k šetrnému vztahu k životnímu prostředí (piktogram „basketbalisty“).</w:t>
      </w:r>
    </w:p>
    <w:p w:rsidR="001636C3" w:rsidRDefault="001636C3" w:rsidP="001636C3">
      <w:pPr>
        <w:pStyle w:val="Normlnweb"/>
      </w:pPr>
      <w:r>
        <w:rPr>
          <w:rStyle w:val="Siln"/>
        </w:rPr>
        <w:t>Odůvodnění:</w:t>
      </w:r>
      <w:r>
        <w:t xml:space="preserve"> Laboratorními testy byla zjištěna přítomnost látek D-Limonene (CAS 5989-27-5) v množství 0,017 ± 0,003 % hm., Benzyl </w:t>
      </w:r>
      <w:proofErr w:type="spellStart"/>
      <w:r>
        <w:t>alcohol</w:t>
      </w:r>
      <w:proofErr w:type="spellEnd"/>
      <w:r>
        <w:t xml:space="preserve"> (CAS 100-51-6) v množství 0,012 ± 0,002 % hm., </w:t>
      </w:r>
      <w:proofErr w:type="spellStart"/>
      <w:r>
        <w:t>Hydroxycitronellal</w:t>
      </w:r>
      <w:proofErr w:type="spellEnd"/>
      <w:r>
        <w:t xml:space="preserve"> (CAS 107-75-5) v množství 0,026 ± 0,009 % hm., </w:t>
      </w:r>
      <w:proofErr w:type="spellStart"/>
      <w:r>
        <w:t>Alpha-isomethyl</w:t>
      </w:r>
      <w:proofErr w:type="spellEnd"/>
      <w:r>
        <w:t xml:space="preserve"> </w:t>
      </w:r>
      <w:proofErr w:type="spellStart"/>
      <w:r>
        <w:t>ionone</w:t>
      </w:r>
      <w:proofErr w:type="spellEnd"/>
      <w:r>
        <w:t xml:space="preserve"> (CAS 127-51-5) v množství 0,09 ± 0,01 % hm., </w:t>
      </w:r>
      <w:proofErr w:type="spellStart"/>
      <w:r>
        <w:t>Butylphenyl</w:t>
      </w:r>
      <w:proofErr w:type="spellEnd"/>
      <w:r>
        <w:t xml:space="preserve"> </w:t>
      </w:r>
      <w:proofErr w:type="spellStart"/>
      <w:r>
        <w:t>methylpropional</w:t>
      </w:r>
      <w:proofErr w:type="spellEnd"/>
      <w:r>
        <w:t xml:space="preserve"> (CAS 80-54-6) v množství 0,4 ± 0,1 % hm., </w:t>
      </w:r>
      <w:proofErr w:type="spellStart"/>
      <w:r>
        <w:t>Hexyl</w:t>
      </w:r>
      <w:proofErr w:type="spellEnd"/>
      <w:r>
        <w:t> </w:t>
      </w:r>
      <w:proofErr w:type="spellStart"/>
      <w:r>
        <w:t>cinnamate</w:t>
      </w:r>
      <w:proofErr w:type="spellEnd"/>
      <w:r>
        <w:t xml:space="preserve"> (CAS 101-86-0) v množství 0,16 ± 0,03 % hm., Benzyl </w:t>
      </w:r>
      <w:proofErr w:type="spellStart"/>
      <w:r>
        <w:t>salicylate</w:t>
      </w:r>
      <w:proofErr w:type="spellEnd"/>
      <w:r>
        <w:t xml:space="preserve"> (CAS 118-58-1) v množství 0,10 ± 0,03 % hm. v přípravku. To je v rozporu s nařízením Evropského parlamentu a Rady (ES) č. 1223/2009 o kosmetických přípravcích, příloha č. III (</w:t>
      </w:r>
      <w:proofErr w:type="spellStart"/>
      <w:r>
        <w:t>ref</w:t>
      </w:r>
      <w:proofErr w:type="spellEnd"/>
      <w:r>
        <w:t xml:space="preserve">. č. 88, 34, 72, 90, 83, 87, 75), podle které musí být přítomnost těchto látek vyznačena v seznamu přísad, pokud jejich koncentrace překračuje 0,001 % v přípravcích, které se neoplachují. Jedná se </w:t>
      </w:r>
      <w:r>
        <w:lastRenderedPageBreak/>
        <w:t>o vonné látky s prokazatelným alergenním potenciálem. Proto je nutné senzitivní osoby informovat o obsahu alergenních látek tak, aby se mohly konkrétního výrobku vyvarovat.</w:t>
      </w:r>
    </w:p>
    <w:p w:rsidR="001636C3" w:rsidRDefault="001636C3" w:rsidP="001636C3">
      <w:pPr>
        <w:pStyle w:val="Normlnweb"/>
      </w:pPr>
      <w:r>
        <w:rPr>
          <w:rStyle w:val="Siln"/>
        </w:rPr>
        <w:t>Riziko</w:t>
      </w:r>
      <w:r>
        <w:t xml:space="preserve"> vybraných vonných látek s prokazatelným alergenním potenciálem spočívá ve skutečnosti, že tyto látky jsou významnou příčinou alergických (kontaktních) dermatitid. K tomu může dojít v případě, že je senzitivní osoba, které nejsou poskytnuty potřebné informace, vystavena nadlimitnímu obsahu vybraných alergenních vonných látek. Proto takový výrobek není bezpečný ve smyslu článku 3 nařízení Evropského parlamentu a Rady (ES) č. 1223/2009 o kosmetických přípravcích.</w:t>
      </w:r>
    </w:p>
    <w:p w:rsidR="009318B8" w:rsidRPr="001636C3" w:rsidRDefault="009318B8" w:rsidP="001636C3">
      <w:bookmarkStart w:id="0" w:name="_GoBack"/>
      <w:bookmarkEnd w:id="0"/>
    </w:p>
    <w:sectPr w:rsidR="009318B8" w:rsidRPr="0016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8"/>
    <w:rsid w:val="001636C3"/>
    <w:rsid w:val="00490E04"/>
    <w:rsid w:val="004F5908"/>
    <w:rsid w:val="00527928"/>
    <w:rsid w:val="005C2DC2"/>
    <w:rsid w:val="005D64E7"/>
    <w:rsid w:val="00665A0C"/>
    <w:rsid w:val="009318B8"/>
    <w:rsid w:val="009660C9"/>
    <w:rsid w:val="00AD2088"/>
    <w:rsid w:val="00C358B0"/>
    <w:rsid w:val="00D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21DD-EC8A-4CE4-B750-5492642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A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meta-date">
    <w:name w:val="entry-meta-date"/>
    <w:basedOn w:val="Standardnpsmoodstavce"/>
    <w:rsid w:val="009318B8"/>
  </w:style>
  <w:style w:type="character" w:styleId="Hypertextovodkaz">
    <w:name w:val="Hyperlink"/>
    <w:basedOn w:val="Standardnpsmoodstavce"/>
    <w:uiPriority w:val="99"/>
    <w:semiHidden/>
    <w:unhideWhenUsed/>
    <w:rsid w:val="009318B8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9318B8"/>
  </w:style>
  <w:style w:type="character" w:customStyle="1" w:styleId="entry-meta-categories">
    <w:name w:val="entry-meta-categories"/>
    <w:basedOn w:val="Standardnpsmoodstavce"/>
    <w:rsid w:val="009318B8"/>
  </w:style>
  <w:style w:type="character" w:customStyle="1" w:styleId="mh-comment-count-link">
    <w:name w:val="mh-comment-count-link"/>
    <w:basedOn w:val="Standardnpsmoodstavce"/>
    <w:rsid w:val="009318B8"/>
  </w:style>
  <w:style w:type="character" w:customStyle="1" w:styleId="screen-reader-text">
    <w:name w:val="screen-reader-text"/>
    <w:basedOn w:val="Standardnpsmoodstavce"/>
    <w:rsid w:val="009318B8"/>
  </w:style>
  <w:style w:type="paragraph" w:styleId="Normlnweb">
    <w:name w:val="Normal (Web)"/>
    <w:basedOn w:val="Normln"/>
    <w:uiPriority w:val="99"/>
    <w:semiHidden/>
    <w:unhideWhenUsed/>
    <w:rsid w:val="009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18B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A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rt-postheadericon">
    <w:name w:val="art-postheadericon"/>
    <w:basedOn w:val="Standardnpsmoodstavce"/>
    <w:rsid w:val="00665A0C"/>
  </w:style>
  <w:style w:type="character" w:customStyle="1" w:styleId="art-postdateicon">
    <w:name w:val="art-postdateicon"/>
    <w:basedOn w:val="Standardnpsmoodstavce"/>
    <w:rsid w:val="00665A0C"/>
  </w:style>
  <w:style w:type="character" w:styleId="Zdraznn">
    <w:name w:val="Emphasis"/>
    <w:basedOn w:val="Standardnpsmoodstavce"/>
    <w:uiPriority w:val="20"/>
    <w:qFormat/>
    <w:rsid w:val="004F5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khsplzen.cz/uedni-deska/nebezpecne-vyrobky/1972-stanoveni-nebezpecneho-vyrobku-beauty-rose-parfum-luca-bossi-perfume-no-5543.html?tmpl=component&amp;print=1&amp;layout=defau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12</cp:revision>
  <dcterms:created xsi:type="dcterms:W3CDTF">2020-12-07T08:13:00Z</dcterms:created>
  <dcterms:modified xsi:type="dcterms:W3CDTF">2020-12-07T08:58:00Z</dcterms:modified>
</cp:coreProperties>
</file>