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28" w:rsidRDefault="00527928" w:rsidP="00527928">
      <w:pPr>
        <w:pStyle w:val="Nadpis2"/>
      </w:pPr>
      <w:r>
        <w:rPr>
          <w:rStyle w:val="art-postheadericon"/>
        </w:rPr>
        <w:fldChar w:fldCharType="begin"/>
      </w:r>
      <w:r>
        <w:rPr>
          <w:rStyle w:val="art-postheadericon"/>
        </w:rPr>
        <w:instrText xml:space="preserve"> HYPERLINK "https://old.khsplzen.cz/uedni-deska/nebezpecne-vyrobky/1974-stanoveni-nebezpecneho-vyrobku-bamboo-fiber-kids-feeding-set.html" </w:instrText>
      </w:r>
      <w:r>
        <w:rPr>
          <w:rStyle w:val="art-postheadericon"/>
        </w:rPr>
        <w:fldChar w:fldCharType="separate"/>
      </w:r>
      <w:r>
        <w:rPr>
          <w:rStyle w:val="Hypertextovodkaz"/>
        </w:rPr>
        <w:t xml:space="preserve">Stanovení nebezpečného výrobku: </w:t>
      </w:r>
      <w:proofErr w:type="spellStart"/>
      <w:r>
        <w:rPr>
          <w:rStyle w:val="Hypertextovodkaz"/>
        </w:rPr>
        <w:t>bamboo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fiber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kids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Feeding</w:t>
      </w:r>
      <w:proofErr w:type="spellEnd"/>
      <w:r>
        <w:rPr>
          <w:rStyle w:val="Hypertextovodkaz"/>
        </w:rPr>
        <w:t xml:space="preserve"> set</w:t>
      </w:r>
      <w:r>
        <w:rPr>
          <w:rStyle w:val="art-postheadericon"/>
        </w:rPr>
        <w:fldChar w:fldCharType="end"/>
      </w:r>
    </w:p>
    <w:p w:rsidR="00527928" w:rsidRDefault="00527928" w:rsidP="00527928">
      <w:r>
        <w:rPr>
          <w:rStyle w:val="art-postdateicon"/>
        </w:rPr>
        <w:t>Aktualizováno: 18. 5. 2020 8:33</w:t>
      </w:r>
      <w:r>
        <w:t xml:space="preserve"> | </w:t>
      </w:r>
      <w:hyperlink r:id="rId4" w:tooltip="Vytisknou články &lt; Stanovení nebezpečného výrobku: bamboo fiber kids Feeding set &gt;" w:history="1">
        <w:r>
          <w:rPr>
            <w:rStyle w:val="Hypertextovodkaz"/>
          </w:rPr>
          <w:t xml:space="preserve">Vytisknout </w:t>
        </w:r>
      </w:hyperlink>
      <w:r>
        <w:t>| Zobrazení: 770</w:t>
      </w:r>
    </w:p>
    <w:p w:rsidR="00527928" w:rsidRDefault="00527928" w:rsidP="00527928">
      <w:pPr>
        <w:pStyle w:val="Normlnweb"/>
      </w:pPr>
      <w:r>
        <w:t>Ministerstvo zdravotnictví postupem podle § 6 zákona o obecné bezpečnosti výrobků č. 102/2001 Sb., ve znění pozdějších předpisů, stanoví jako nebezpečný tento výrobek:</w:t>
      </w:r>
    </w:p>
    <w:p w:rsidR="00527928" w:rsidRDefault="00527928" w:rsidP="00527928">
      <w:pPr>
        <w:pStyle w:val="Normlnweb"/>
      </w:pPr>
      <w:proofErr w:type="spellStart"/>
      <w:r>
        <w:rPr>
          <w:rStyle w:val="Siln"/>
        </w:rPr>
        <w:t>bamboo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fiber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kids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Feeding</w:t>
      </w:r>
      <w:proofErr w:type="spellEnd"/>
      <w:r>
        <w:rPr>
          <w:rStyle w:val="Siln"/>
        </w:rPr>
        <w:t xml:space="preserve"> set</w:t>
      </w:r>
    </w:p>
    <w:p w:rsidR="00527928" w:rsidRDefault="00527928" w:rsidP="00527928">
      <w:pPr>
        <w:pStyle w:val="Normlnweb"/>
      </w:pPr>
      <w:r>
        <w:rPr>
          <w:rStyle w:val="Siln"/>
        </w:rPr>
        <w:t xml:space="preserve">údaje dle dolepené etikety: </w:t>
      </w:r>
      <w:r>
        <w:t>Dětský jídelní set, EAN kód 8594199400328</w:t>
      </w:r>
    </w:p>
    <w:p w:rsidR="00527928" w:rsidRDefault="00527928" w:rsidP="00527928">
      <w:pPr>
        <w:pStyle w:val="Nadpis6"/>
      </w:pPr>
      <w:r>
        <w:t> </w:t>
      </w:r>
    </w:p>
    <w:p w:rsidR="00527928" w:rsidRDefault="00527928" w:rsidP="00527928">
      <w:pPr>
        <w:pStyle w:val="Normlnweb"/>
      </w:pPr>
      <w:r>
        <w:rPr>
          <w:rStyle w:val="Siln"/>
        </w:rPr>
        <w:t>Výrobce dle značení / Země původu:</w:t>
      </w:r>
      <w:r>
        <w:t xml:space="preserve"> neuveden / Čína</w:t>
      </w:r>
    </w:p>
    <w:p w:rsidR="00527928" w:rsidRDefault="00527928" w:rsidP="00527928">
      <w:pPr>
        <w:pStyle w:val="Normlnweb"/>
      </w:pPr>
      <w:r>
        <w:rPr>
          <w:rStyle w:val="Siln"/>
        </w:rPr>
        <w:t xml:space="preserve">Dovozce dle značení: </w:t>
      </w:r>
      <w:proofErr w:type="spellStart"/>
      <w:r>
        <w:t>Inovida</w:t>
      </w:r>
      <w:proofErr w:type="spellEnd"/>
      <w:r>
        <w:t xml:space="preserve"> s.r.o., Hybešova 985/30 Brno 602 00, Czech Republic, IČ:071 16 179</w:t>
      </w:r>
    </w:p>
    <w:p w:rsidR="00527928" w:rsidRDefault="00527928" w:rsidP="00527928">
      <w:pPr>
        <w:pStyle w:val="Normlnweb"/>
      </w:pPr>
      <w:r>
        <w:rPr>
          <w:rStyle w:val="Siln"/>
        </w:rPr>
        <w:t>Prodejce</w:t>
      </w:r>
      <w:r>
        <w:t>: REWE GROUP Česká republika – BILLA, spol. s.r.o., Modletice 67, 251 01 Říčany u Prahy, IČO: 00685976, (prodejna: BILLA spol. s.r.o., Divišova 1500, 564 01 Žamberk) – prodejce stáhnul výrobek z trhu v rámci sítí prodejen BILLA</w:t>
      </w:r>
    </w:p>
    <w:p w:rsidR="00527928" w:rsidRDefault="00527928" w:rsidP="00527928">
      <w:pPr>
        <w:pStyle w:val="Normlnweb"/>
      </w:pPr>
      <w:r>
        <w:rPr>
          <w:rStyle w:val="Siln"/>
        </w:rPr>
        <w:t xml:space="preserve">Popis: </w:t>
      </w:r>
      <w:r>
        <w:t>Sada plastového nádobí v kartonovém přebalu obsahuje hluboký talíř, misku, 2 lžíce a pohárek s dekorem barevného zvířátka (např. sova). Set nádobí pro stolování je vložen do barevného kartonového přebalu s nápisem (</w:t>
      </w:r>
      <w:proofErr w:type="spellStart"/>
      <w:r>
        <w:t>bamboo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Feeding</w:t>
      </w:r>
      <w:proofErr w:type="spellEnd"/>
      <w:r>
        <w:t xml:space="preserve"> set) a symbolem pohárku s vidličkou. Na zadní straně kartonu je nalepena bílá etiketa s názvem výrobku (Dětský jídelní set) a s pokyny k použití v českém jazyce, údaji o dovozci a zemi původu, EAN kódem, symbolem nevhodnosti výrobku do mikrovlnné trouby a dalšími symboly.</w:t>
      </w:r>
    </w:p>
    <w:p w:rsidR="00527928" w:rsidRDefault="00527928" w:rsidP="00527928">
      <w:pPr>
        <w:pStyle w:val="Normlnweb"/>
      </w:pPr>
      <w:r>
        <w:rPr>
          <w:rStyle w:val="Siln"/>
        </w:rPr>
        <w:t>Odůvodněn</w:t>
      </w:r>
      <w:r>
        <w:t>í: Výrobek nesplňuje požadavek závazných právních předpisů, a to článku 3 nařízení Evropského parlamentu a Rady (ES) č. 1935/2004 o materiálech a předmětech určených pro styk s potravinami, podle kterého výrobek musí být vyroben tak, aby za obvyklých nebo předvídatelných podmínek neuvolňoval své složky do potravin v množstvích, která by mohla ohrozit zdraví lidí. Laboratorními testy bylo prokázáno, že pohárek za předvídatelných podmínek použití uvolňuje formaldehyd v množství 23,4 ± 2,3 mg/kg simulantu. To je v rozporu s článkem 11 nařízení Komise (EU) č. 10/2011 o materiálech a předmětech z plastů určených pro styk s potravinami ve spojení s přílohou I tohoto nařízení (referenční č. 17260, č. látky 98) a přílohou II. Limit (15 mg formaldehydu/kg simulantu) uvedený v tomto nařízení byl tak překročen. Akutní expozice malým dávkám formaldehydu vyvolává bolesti hlavy a zánět nosní sliznice. Formaldehyd dráždí oči a vyvolává slzení. Rychle se vstřebává kůží a může způsobovat podráždění nebo alergické reakce. Laboratorními testy bylo prokázáno, že pohárek za předvídatelných podmínek použití uvolňuje melamin v množství 3,76 ± 0,94 mg/kg simulantu. To je v rozporu s články 10 a 11 nařízení Komise (EU) č. 10/2011 o materiálech a předmětech z plastů určených pro styk s potravinami ve spojení s přílohou I tohoto nařízení (referenční č. 19975, 25420 a 93720, č. látky 239). Limit (2,5 mg melaminu/kg simulantu) uvedený v tomto nařízení byl tak překročen. Dle stanoviska Evropského úřadu pro bezpečnost potravin ze dne 16. 4. 2010 (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on Melamine in Food and </w:t>
      </w:r>
      <w:proofErr w:type="spellStart"/>
      <w:r>
        <w:t>Feed</w:t>
      </w:r>
      <w:proofErr w:type="spellEnd"/>
      <w:r>
        <w:t>) může melamin způsobit poškození ledvin.</w:t>
      </w:r>
    </w:p>
    <w:p w:rsidR="009318B8" w:rsidRPr="00527928" w:rsidRDefault="009318B8" w:rsidP="00527928">
      <w:bookmarkStart w:id="0" w:name="_GoBack"/>
      <w:bookmarkEnd w:id="0"/>
    </w:p>
    <w:sectPr w:rsidR="009318B8" w:rsidRPr="0052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B8"/>
    <w:rsid w:val="004F5908"/>
    <w:rsid w:val="00527928"/>
    <w:rsid w:val="005C2DC2"/>
    <w:rsid w:val="005D64E7"/>
    <w:rsid w:val="00665A0C"/>
    <w:rsid w:val="009318B8"/>
    <w:rsid w:val="009660C9"/>
    <w:rsid w:val="00AD2088"/>
    <w:rsid w:val="00C358B0"/>
    <w:rsid w:val="00DA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B21DD-EC8A-4CE4-B750-54926420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1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5A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5A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8B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entry-meta-date">
    <w:name w:val="entry-meta-date"/>
    <w:basedOn w:val="Standardnpsmoodstavce"/>
    <w:rsid w:val="009318B8"/>
  </w:style>
  <w:style w:type="character" w:styleId="Hypertextovodkaz">
    <w:name w:val="Hyperlink"/>
    <w:basedOn w:val="Standardnpsmoodstavce"/>
    <w:uiPriority w:val="99"/>
    <w:semiHidden/>
    <w:unhideWhenUsed/>
    <w:rsid w:val="009318B8"/>
    <w:rPr>
      <w:color w:val="0000FF"/>
      <w:u w:val="single"/>
    </w:rPr>
  </w:style>
  <w:style w:type="character" w:customStyle="1" w:styleId="entry-meta-author">
    <w:name w:val="entry-meta-author"/>
    <w:basedOn w:val="Standardnpsmoodstavce"/>
    <w:rsid w:val="009318B8"/>
  </w:style>
  <w:style w:type="character" w:customStyle="1" w:styleId="entry-meta-categories">
    <w:name w:val="entry-meta-categories"/>
    <w:basedOn w:val="Standardnpsmoodstavce"/>
    <w:rsid w:val="009318B8"/>
  </w:style>
  <w:style w:type="character" w:customStyle="1" w:styleId="mh-comment-count-link">
    <w:name w:val="mh-comment-count-link"/>
    <w:basedOn w:val="Standardnpsmoodstavce"/>
    <w:rsid w:val="009318B8"/>
  </w:style>
  <w:style w:type="character" w:customStyle="1" w:styleId="screen-reader-text">
    <w:name w:val="screen-reader-text"/>
    <w:basedOn w:val="Standardnpsmoodstavce"/>
    <w:rsid w:val="009318B8"/>
  </w:style>
  <w:style w:type="paragraph" w:styleId="Normlnweb">
    <w:name w:val="Normal (Web)"/>
    <w:basedOn w:val="Normln"/>
    <w:uiPriority w:val="99"/>
    <w:semiHidden/>
    <w:unhideWhenUsed/>
    <w:rsid w:val="0093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18B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5A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5A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rt-postheadericon">
    <w:name w:val="art-postheadericon"/>
    <w:basedOn w:val="Standardnpsmoodstavce"/>
    <w:rsid w:val="00665A0C"/>
  </w:style>
  <w:style w:type="character" w:customStyle="1" w:styleId="art-postdateicon">
    <w:name w:val="art-postdateicon"/>
    <w:basedOn w:val="Standardnpsmoodstavce"/>
    <w:rsid w:val="00665A0C"/>
  </w:style>
  <w:style w:type="character" w:styleId="Zdraznn">
    <w:name w:val="Emphasis"/>
    <w:basedOn w:val="Standardnpsmoodstavce"/>
    <w:uiPriority w:val="20"/>
    <w:qFormat/>
    <w:rsid w:val="004F59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d.khsplzen.cz/uedni-deska/nebezpecne-vyrobky/1974-stanoveni-nebezpecneho-vyrobku-bamboo-fiber-kids-feeding-set.html?tmpl=component&amp;print=1&amp;layout=defau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Vítovec Ondřej</dc:creator>
  <cp:keywords/>
  <dc:description/>
  <cp:lastModifiedBy>Vítovec Ondřej</cp:lastModifiedBy>
  <cp:revision>10</cp:revision>
  <dcterms:created xsi:type="dcterms:W3CDTF">2020-12-07T08:13:00Z</dcterms:created>
  <dcterms:modified xsi:type="dcterms:W3CDTF">2020-12-07T08:51:00Z</dcterms:modified>
</cp:coreProperties>
</file>