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2DC2" w:rsidRDefault="005C2DC2" w:rsidP="005C2DC2">
      <w:pPr>
        <w:pStyle w:val="Nadpis2"/>
      </w:pPr>
      <w:r>
        <w:rPr>
          <w:rStyle w:val="art-postheadericon"/>
        </w:rPr>
        <w:fldChar w:fldCharType="begin"/>
      </w:r>
      <w:r>
        <w:rPr>
          <w:rStyle w:val="art-postheadericon"/>
        </w:rPr>
        <w:instrText xml:space="preserve"> HYPERLINK "https://old.khsplzen.cz/uedni-deska/nebezpecne-vyrobky/1993-stanoveni-nebezpecneho-vyrobku-panenka-baby-my-lovely-doll-no-1019.html" </w:instrText>
      </w:r>
      <w:r>
        <w:rPr>
          <w:rStyle w:val="art-postheadericon"/>
        </w:rPr>
        <w:fldChar w:fldCharType="separate"/>
      </w:r>
      <w:r>
        <w:rPr>
          <w:rStyle w:val="Hypertextovodkaz"/>
        </w:rPr>
        <w:t>Stanovení nebezpečného výrobku: panenka Baby MY LOVELY DOLL, NO.1019</w:t>
      </w:r>
      <w:r>
        <w:rPr>
          <w:rStyle w:val="art-postheadericon"/>
        </w:rPr>
        <w:fldChar w:fldCharType="end"/>
      </w:r>
    </w:p>
    <w:p w:rsidR="005C2DC2" w:rsidRDefault="005C2DC2" w:rsidP="005C2DC2">
      <w:r>
        <w:rPr>
          <w:rStyle w:val="art-postdateicon"/>
        </w:rPr>
        <w:t>Aktualizováno: 7. 7. 2020 14:15</w:t>
      </w:r>
      <w:r>
        <w:t xml:space="preserve"> | </w:t>
      </w:r>
      <w:hyperlink r:id="rId4" w:tooltip="Vytisknou články &lt; Stanovení nebezpečného výrobku: panenka Baby MY LOVELY DOLL, NO.1019 &gt;" w:history="1">
        <w:r>
          <w:rPr>
            <w:rStyle w:val="Hypertextovodkaz"/>
          </w:rPr>
          <w:t xml:space="preserve">Vytisknout </w:t>
        </w:r>
      </w:hyperlink>
      <w:r>
        <w:t>| Zobrazení: 493</w:t>
      </w:r>
    </w:p>
    <w:p w:rsidR="005C2DC2" w:rsidRDefault="005C2DC2" w:rsidP="005C2DC2">
      <w:pPr>
        <w:pStyle w:val="Normlnweb"/>
      </w:pPr>
      <w:bookmarkStart w:id="0" w:name="_GoBack"/>
      <w:bookmarkEnd w:id="0"/>
    </w:p>
    <w:p w:rsidR="005C2DC2" w:rsidRDefault="005C2DC2" w:rsidP="005C2DC2">
      <w:pPr>
        <w:pStyle w:val="Normlnweb"/>
      </w:pPr>
      <w:r>
        <w:t>Ministerstvo zdravotnictví jako správní úřad příslušný podle § 25 odst. 1 písm. d) zákona č. 350/2011 Sb., ve znění pozdějších předpisů, postupem podle článku 123 nařízení Evropského parlamentu a Rady (ES) č. 1907/2006, s ohledem na riziko pro lidské zdraví informuje veřejnost o riziku látky   </w:t>
      </w:r>
      <w:proofErr w:type="gramStart"/>
      <w:r>
        <w:t>   (</w:t>
      </w:r>
      <w:proofErr w:type="gramEnd"/>
      <w:r>
        <w:t>di- 2-ethylhexyl)ftalátu (DEHP) obsažené ve výrobku:</w:t>
      </w:r>
    </w:p>
    <w:p w:rsidR="005C2DC2" w:rsidRDefault="005C2DC2" w:rsidP="005C2DC2">
      <w:pPr>
        <w:pStyle w:val="Normlnweb"/>
      </w:pPr>
      <w:r>
        <w:t xml:space="preserve">panenka </w:t>
      </w:r>
      <w:r>
        <w:rPr>
          <w:rStyle w:val="Siln"/>
        </w:rPr>
        <w:t>Baby MY LOVELY DOLL, NO.1019</w:t>
      </w:r>
    </w:p>
    <w:p w:rsidR="005C2DC2" w:rsidRDefault="005C2DC2" w:rsidP="005C2DC2">
      <w:pPr>
        <w:pStyle w:val="Normlnweb"/>
      </w:pPr>
      <w:r>
        <w:t>údaje dle značení na dolepené etiketě: Panenka pro dívky s </w:t>
      </w:r>
      <w:proofErr w:type="spellStart"/>
      <w:r>
        <w:t>modnim</w:t>
      </w:r>
      <w:proofErr w:type="spellEnd"/>
      <w:r>
        <w:t xml:space="preserve"> </w:t>
      </w:r>
      <w:proofErr w:type="spellStart"/>
      <w:r>
        <w:t>oblecenim</w:t>
      </w:r>
      <w:proofErr w:type="spellEnd"/>
      <w:r>
        <w:t xml:space="preserve"> s okatá panenka </w:t>
      </w:r>
      <w:proofErr w:type="spellStart"/>
      <w:r>
        <w:t>barbie</w:t>
      </w:r>
      <w:proofErr w:type="spellEnd"/>
      <w:r>
        <w:t xml:space="preserve"> s doplňky, A78052</w:t>
      </w:r>
    </w:p>
    <w:p w:rsidR="005C2DC2" w:rsidRDefault="005C2DC2" w:rsidP="005C2DC2">
      <w:pPr>
        <w:pStyle w:val="Normlnweb"/>
      </w:pPr>
      <w:r>
        <w:rPr>
          <w:rStyle w:val="Siln"/>
        </w:rPr>
        <w:t>EAN:</w:t>
      </w:r>
      <w:r>
        <w:t xml:space="preserve"> 8860876780527 (neexistuje)</w:t>
      </w:r>
    </w:p>
    <w:p w:rsidR="005C2DC2" w:rsidRDefault="005C2DC2" w:rsidP="005C2DC2">
      <w:pPr>
        <w:pStyle w:val="Normlnweb"/>
      </w:pPr>
      <w:r>
        <w:rPr>
          <w:rStyle w:val="Siln"/>
        </w:rPr>
        <w:t>Výrobce/ země původu: neuveden/ Čína</w:t>
      </w:r>
    </w:p>
    <w:p w:rsidR="005C2DC2" w:rsidRDefault="005C2DC2" w:rsidP="005C2DC2">
      <w:pPr>
        <w:pStyle w:val="Normlnweb"/>
      </w:pPr>
      <w:r>
        <w:rPr>
          <w:rStyle w:val="Siln"/>
        </w:rPr>
        <w:t>Dovozce dle značení:</w:t>
      </w:r>
      <w:r>
        <w:t xml:space="preserve"> MDWM s.r.o., </w:t>
      </w:r>
      <w:proofErr w:type="spellStart"/>
      <w:r>
        <w:t>libusska</w:t>
      </w:r>
      <w:proofErr w:type="spellEnd"/>
      <w:r>
        <w:t xml:space="preserve"> 319/126, </w:t>
      </w:r>
      <w:proofErr w:type="spellStart"/>
      <w:r>
        <w:t>praha</w:t>
      </w:r>
      <w:proofErr w:type="spellEnd"/>
      <w:r>
        <w:t xml:space="preserve"> 4, </w:t>
      </w:r>
      <w:proofErr w:type="spellStart"/>
      <w:r>
        <w:t>czech</w:t>
      </w:r>
      <w:proofErr w:type="spellEnd"/>
      <w:r>
        <w:t xml:space="preserve"> (firma neexistuje)</w:t>
      </w:r>
    </w:p>
    <w:p w:rsidR="005C2DC2" w:rsidRDefault="005C2DC2" w:rsidP="005C2DC2">
      <w:pPr>
        <w:pStyle w:val="Normlnweb"/>
      </w:pPr>
      <w:r>
        <w:rPr>
          <w:rStyle w:val="Siln"/>
        </w:rPr>
        <w:t xml:space="preserve">Distribuce dle nabývacího dokladu: </w:t>
      </w:r>
      <w:proofErr w:type="spellStart"/>
      <w:r>
        <w:t>Guliston</w:t>
      </w:r>
      <w:proofErr w:type="spellEnd"/>
      <w:r>
        <w:t xml:space="preserve"> s.r.o., Dolnoměcholupská 217/8, 102 00 Praha – Hostivař, IČO: 08199566 </w:t>
      </w:r>
    </w:p>
    <w:p w:rsidR="005C2DC2" w:rsidRDefault="005C2DC2" w:rsidP="005C2DC2">
      <w:pPr>
        <w:pStyle w:val="Normlnweb"/>
      </w:pPr>
      <w:r>
        <w:rPr>
          <w:rStyle w:val="Siln"/>
        </w:rPr>
        <w:t>Prodejce: HAVICONA s.r.o., Mníšecká 331, 25230 Řevnice, Česká republika, IČO: 28360711</w:t>
      </w:r>
    </w:p>
    <w:p w:rsidR="005C2DC2" w:rsidRDefault="005C2DC2" w:rsidP="005C2DC2">
      <w:pPr>
        <w:pStyle w:val="Normlnweb"/>
      </w:pPr>
      <w:r>
        <w:rPr>
          <w:rStyle w:val="Siln"/>
        </w:rPr>
        <w:t xml:space="preserve">(prodejna: </w:t>
      </w:r>
      <w:proofErr w:type="spellStart"/>
      <w:r>
        <w:rPr>
          <w:rStyle w:val="Siln"/>
        </w:rPr>
        <w:t>Havicona</w:t>
      </w:r>
      <w:proofErr w:type="spellEnd"/>
      <w:r>
        <w:rPr>
          <w:rStyle w:val="Siln"/>
        </w:rPr>
        <w:t xml:space="preserve"> prodejna, Palackého třída 764, 537 01 Chrudim) </w:t>
      </w:r>
    </w:p>
    <w:p w:rsidR="005C2DC2" w:rsidRDefault="005C2DC2" w:rsidP="005C2DC2">
      <w:pPr>
        <w:pStyle w:val="Normlnweb"/>
      </w:pPr>
      <w:r>
        <w:rPr>
          <w:rStyle w:val="Siln"/>
        </w:rPr>
        <w:t>Riziko</w:t>
      </w:r>
      <w:r>
        <w:t xml:space="preserve"> obsahu di-(2-</w:t>
      </w:r>
      <w:proofErr w:type="gramStart"/>
      <w:r>
        <w:t>ethylhexyl)ftalátu</w:t>
      </w:r>
      <w:proofErr w:type="gramEnd"/>
      <w:r>
        <w:t xml:space="preserve"> (DEHP) v hračce spočívá v tom, že při hře mohou estery kyseliny ftalové přicházet do kontaktu s ústy a kůží dítěte, mohou přecházet do slin, ulpívat na rtech a sliznici a v neposlední řadě mohou být společně se slinami konzumovány. DEHP působí na reprodukční orgány. Hlava panenky obsahuje DEHP v množství 13,1 ± 2,6 % hm. To nesplňuje limit 0,1 % hm., stanovený v článku 67 odst. 1 ve spojení s bodem 51 přílohy XVII (Omezení výroby, uvádění na trh a používání některých nebezpečných látek a předmětů) nařízení Evropského parlamentu a Rady (ES) č. 1907/2006 (REACH).</w:t>
      </w:r>
    </w:p>
    <w:p w:rsidR="005C2DC2" w:rsidRDefault="005C2DC2" w:rsidP="005C2DC2">
      <w:pPr>
        <w:pStyle w:val="Normlnweb"/>
      </w:pPr>
      <w:r>
        <w:rPr>
          <w:rStyle w:val="Siln"/>
        </w:rPr>
        <w:t xml:space="preserve">Popis výrobku: </w:t>
      </w:r>
      <w:r>
        <w:t>Plastová panenka (typu miminko) s vlasy a v různobarevných šatech (ev. s barevnou plastovou lahvičkou na krmení). Panenka je balena v barevné papírové skládačce s průhledem. Na přední straně skládačky jsou uvedeny texty identifikující výrobek (Baby, MY LOVELY DOLL), fotografie panenky s čepičkou, kterou drží holčička, obrázek motýla a symbol nevhodnosti výrobku pro děti do 3 let (3+). Na zadní straně skládačky jsou uvedeny anglické texty (Baby, MY LOVELY DOLL, FUNNY PARTNER) a další texty, fotografie panenky s čepičkou, kterou drží holčička a obrázek barevného bryndáku s hvězdou, kód výrobku NO.1019 a údaj o zemi původu. Na dolepené etiketě je uveden český text s chybami (Panenka pro dívky s </w:t>
      </w:r>
      <w:proofErr w:type="spellStart"/>
      <w:r>
        <w:t>modnim</w:t>
      </w:r>
      <w:proofErr w:type="spellEnd"/>
      <w:r>
        <w:t xml:space="preserve"> </w:t>
      </w:r>
      <w:proofErr w:type="spellStart"/>
      <w:r>
        <w:t>oblecenim</w:t>
      </w:r>
      <w:proofErr w:type="spellEnd"/>
      <w:r>
        <w:t xml:space="preserve"> s okatá panenka </w:t>
      </w:r>
      <w:proofErr w:type="spellStart"/>
      <w:r>
        <w:t>barbie</w:t>
      </w:r>
      <w:proofErr w:type="spellEnd"/>
      <w:r>
        <w:t xml:space="preserve"> s doplňky – kabelka, botičky, hřeben, oblečky, klobouček a jiné. Sen každé malé slečny. Pěkná sada plná pro panenky.), neexistující EAN kód, kód A78052, údaj o zemi původu, údaje o dovozci, upozornění v českém jazyce a označení shody CE, symbol zeleného bodu, symbol nevhodnosti výrobku pro děti do 3 let a symbol nabádající k šetrnému vztahu k životnímu </w:t>
      </w:r>
      <w:r>
        <w:lastRenderedPageBreak/>
        <w:t xml:space="preserve">prostředí (piktogram „basketbalisty“). Na spodní straně skládačky je uvedeno upozornění ohledně nevhodnosti výrobku pro děti do 3 let z důvodu nebezpečí udušení kvůli obsahu malých částic (vyjádřeno také piktogramy), označení shody CE, symbol </w:t>
      </w:r>
      <w:proofErr w:type="gramStart"/>
      <w:r>
        <w:t>Zeleného</w:t>
      </w:r>
      <w:proofErr w:type="gramEnd"/>
      <w:r>
        <w:t xml:space="preserve"> bodu, recyklační symbol a tvrzení, že výrobek byl vyroben dle mezinárodních norem.</w:t>
      </w:r>
    </w:p>
    <w:p w:rsidR="009318B8" w:rsidRPr="005C2DC2" w:rsidRDefault="009318B8" w:rsidP="005C2DC2"/>
    <w:sectPr w:rsidR="009318B8" w:rsidRPr="005C2D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8B8"/>
    <w:rsid w:val="004F5908"/>
    <w:rsid w:val="005C2DC2"/>
    <w:rsid w:val="005D64E7"/>
    <w:rsid w:val="00665A0C"/>
    <w:rsid w:val="009318B8"/>
    <w:rsid w:val="009660C9"/>
    <w:rsid w:val="00C3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EBEB6"/>
  <w15:chartTrackingRefBased/>
  <w15:docId w15:val="{9B3B21DD-EC8A-4CE4-B750-549264207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9318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665A0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665A0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318B8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entry-meta-date">
    <w:name w:val="entry-meta-date"/>
    <w:basedOn w:val="Standardnpsmoodstavce"/>
    <w:rsid w:val="009318B8"/>
  </w:style>
  <w:style w:type="character" w:styleId="Hypertextovodkaz">
    <w:name w:val="Hyperlink"/>
    <w:basedOn w:val="Standardnpsmoodstavce"/>
    <w:uiPriority w:val="99"/>
    <w:semiHidden/>
    <w:unhideWhenUsed/>
    <w:rsid w:val="009318B8"/>
    <w:rPr>
      <w:color w:val="0000FF"/>
      <w:u w:val="single"/>
    </w:rPr>
  </w:style>
  <w:style w:type="character" w:customStyle="1" w:styleId="entry-meta-author">
    <w:name w:val="entry-meta-author"/>
    <w:basedOn w:val="Standardnpsmoodstavce"/>
    <w:rsid w:val="009318B8"/>
  </w:style>
  <w:style w:type="character" w:customStyle="1" w:styleId="entry-meta-categories">
    <w:name w:val="entry-meta-categories"/>
    <w:basedOn w:val="Standardnpsmoodstavce"/>
    <w:rsid w:val="009318B8"/>
  </w:style>
  <w:style w:type="character" w:customStyle="1" w:styleId="mh-comment-count-link">
    <w:name w:val="mh-comment-count-link"/>
    <w:basedOn w:val="Standardnpsmoodstavce"/>
    <w:rsid w:val="009318B8"/>
  </w:style>
  <w:style w:type="character" w:customStyle="1" w:styleId="screen-reader-text">
    <w:name w:val="screen-reader-text"/>
    <w:basedOn w:val="Standardnpsmoodstavce"/>
    <w:rsid w:val="009318B8"/>
  </w:style>
  <w:style w:type="paragraph" w:styleId="Normlnweb">
    <w:name w:val="Normal (Web)"/>
    <w:basedOn w:val="Normln"/>
    <w:uiPriority w:val="99"/>
    <w:semiHidden/>
    <w:unhideWhenUsed/>
    <w:rsid w:val="009318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318B8"/>
    <w:rPr>
      <w:b/>
      <w:bCs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665A0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665A0C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art-postheadericon">
    <w:name w:val="art-postheadericon"/>
    <w:basedOn w:val="Standardnpsmoodstavce"/>
    <w:rsid w:val="00665A0C"/>
  </w:style>
  <w:style w:type="character" w:customStyle="1" w:styleId="art-postdateicon">
    <w:name w:val="art-postdateicon"/>
    <w:basedOn w:val="Standardnpsmoodstavce"/>
    <w:rsid w:val="00665A0C"/>
  </w:style>
  <w:style w:type="character" w:styleId="Zdraznn">
    <w:name w:val="Emphasis"/>
    <w:basedOn w:val="Standardnpsmoodstavce"/>
    <w:uiPriority w:val="20"/>
    <w:qFormat/>
    <w:rsid w:val="004F590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55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3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91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2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555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14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381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64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8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83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04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6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95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8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03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7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7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80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976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34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41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269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9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7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78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5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1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255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44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89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929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85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09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30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0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105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old.khsplzen.cz/uedni-deska/nebezpecne-vyrobky/1993-stanoveni-nebezpecneho-vyrobku-panenka-baby-my-lovely-doll-no-1019.html?tmpl=component&amp;print=1&amp;layout=defaul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514</Words>
  <Characters>3033</Characters>
  <Application>Microsoft Office Word</Application>
  <DocSecurity>0</DocSecurity>
  <Lines>25</Lines>
  <Paragraphs>7</Paragraphs>
  <ScaleCrop>false</ScaleCrop>
  <Company/>
  <LinksUpToDate>false</LinksUpToDate>
  <CharactersWithSpaces>3540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Vítovec Ondřej</dc:creator>
  <cp:keywords/>
  <dc:description/>
  <cp:lastModifiedBy>Vítovec Ondřej</cp:lastModifiedBy>
  <cp:revision>7</cp:revision>
  <dcterms:created xsi:type="dcterms:W3CDTF">2020-12-07T08:13:00Z</dcterms:created>
  <dcterms:modified xsi:type="dcterms:W3CDTF">2020-12-07T08:45:00Z</dcterms:modified>
</cp:coreProperties>
</file>