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37E0" w14:textId="77777777" w:rsidR="007A4B71" w:rsidRDefault="004F2E4D" w:rsidP="00D769BC">
      <w:pPr>
        <w:pStyle w:val="HSHMP"/>
        <w:spacing w:before="0"/>
        <w:contextualSpacing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8F63802" wp14:editId="48F63803">
                <wp:extent cx="3014980" cy="269271"/>
                <wp:effectExtent l="0" t="0" r="0" b="0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3817" w14:textId="77777777" w:rsidR="00BE1BE3" w:rsidRPr="003534DD" w:rsidRDefault="00BE1BE3" w:rsidP="00905650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ab/>
                            </w:r>
                          </w:p>
                          <w:p w14:paraId="48F63818" w14:textId="77777777" w:rsidR="00BE1BE3" w:rsidRDefault="00BE1BE3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48F63819" w14:textId="77777777" w:rsidR="00EA6091" w:rsidRPr="003534DD" w:rsidRDefault="00EA6091" w:rsidP="00905650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63802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width:237.4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" stroked="f">
                <v:textbox inset="0,0,0,0">
                  <w:txbxContent>
                    <w:p w14:paraId="48F63817" w14:textId="77777777" w:rsidR="00BE1BE3" w:rsidRPr="003534DD" w:rsidRDefault="00BE1BE3" w:rsidP="00905650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ab/>
                      </w:r>
                    </w:p>
                    <w:p w14:paraId="48F63818" w14:textId="77777777" w:rsidR="00BE1BE3" w:rsidRDefault="00BE1BE3" w:rsidP="00BC2D9D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48F63819" w14:textId="77777777" w:rsidR="00EA6091" w:rsidRPr="003534DD" w:rsidRDefault="00EA6091" w:rsidP="00905650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A4B71">
        <w:t xml:space="preserve">         </w:t>
      </w:r>
      <w:r w:rsidR="001F020E">
        <w:t xml:space="preserve"> </w:t>
      </w:r>
      <w:r w:rsidR="00C46514"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8F63804" wp14:editId="48F63805">
                <wp:extent cx="2975610" cy="359029"/>
                <wp:effectExtent l="0" t="0" r="0" b="3175"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359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381A" w14:textId="21E2FD85" w:rsidR="00BC2D9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86F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V Praze dne: </w:t>
                            </w:r>
                            <w:r w:rsidR="007B7F0F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20</w:t>
                            </w:r>
                            <w:r w:rsidRPr="008049D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. </w:t>
                            </w:r>
                            <w:r w:rsidR="003D4EB7" w:rsidRPr="008049D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2</w:t>
                            </w:r>
                            <w:r w:rsidRPr="008049D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. 202</w:t>
                            </w:r>
                            <w:r w:rsidR="003D4EB7" w:rsidRPr="008049D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8F6381B" w14:textId="5F0B2288" w:rsidR="00BC2D9D" w:rsidRPr="003534D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Č</w:t>
                            </w: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. j.: HSHMP</w:t>
                            </w:r>
                            <w:r w:rsidR="00E77C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61521" w:rsidRPr="00361521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08022</w:t>
                            </w:r>
                            <w:r w:rsidR="000D571A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/202</w:t>
                            </w:r>
                            <w:r w:rsidR="003D4EB7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8F6381C" w14:textId="77777777" w:rsidR="00BC2D9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  <w:p w14:paraId="48F6381D" w14:textId="77777777" w:rsidR="00C46514" w:rsidRPr="003534DD" w:rsidRDefault="00C46514" w:rsidP="00905650">
                            <w:pPr>
                              <w:tabs>
                                <w:tab w:val="left" w:pos="0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63804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7" type="#_x0000_t202" style="width:234.3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" stroked="f">
                <v:textbox inset="0,0,0,0">
                  <w:txbxContent>
                    <w:p w14:paraId="48F6381A" w14:textId="21E2FD85" w:rsidR="00BC2D9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86F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V Praze dne: </w:t>
                      </w:r>
                      <w:r w:rsidR="007B7F0F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20</w:t>
                      </w:r>
                      <w:r w:rsidRPr="008049D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. </w:t>
                      </w:r>
                      <w:r w:rsidR="003D4EB7" w:rsidRPr="008049D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2</w:t>
                      </w:r>
                      <w:r w:rsidRPr="008049D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. 202</w:t>
                      </w:r>
                      <w:r w:rsidR="003D4EB7" w:rsidRPr="008049D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6</w:t>
                      </w:r>
                    </w:p>
                    <w:p w14:paraId="48F6381B" w14:textId="5F0B2288" w:rsidR="00BC2D9D" w:rsidRPr="003534D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Č</w:t>
                      </w: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. j.: HSHMP</w:t>
                      </w:r>
                      <w:r w:rsidR="00E77C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 </w:t>
                      </w:r>
                      <w:r w:rsidR="00361521" w:rsidRPr="00361521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08022</w:t>
                      </w:r>
                      <w:r w:rsidR="000D571A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/202</w:t>
                      </w:r>
                      <w:r w:rsidR="003D4EB7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6</w:t>
                      </w:r>
                    </w:p>
                    <w:p w14:paraId="48F6381C" w14:textId="77777777" w:rsidR="00BC2D9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  <w:p w14:paraId="48F6381D" w14:textId="77777777" w:rsidR="00C46514" w:rsidRPr="003534DD" w:rsidRDefault="00C46514" w:rsidP="00905650">
                      <w:pPr>
                        <w:tabs>
                          <w:tab w:val="left" w:pos="0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F637E1" w14:textId="77777777" w:rsidR="007A4B71" w:rsidRDefault="007A4B71" w:rsidP="004F2E4D">
      <w:pPr>
        <w:pStyle w:val="HSHMP"/>
        <w:spacing w:before="0"/>
        <w:contextualSpacing/>
      </w:pPr>
    </w:p>
    <w:p w14:paraId="48F637E2" w14:textId="1B3B1E21" w:rsidR="00351E54" w:rsidRPr="00877F73" w:rsidRDefault="00351E54" w:rsidP="009B5C39">
      <w:pPr>
        <w:pStyle w:val="HSHMP"/>
        <w:spacing w:before="0"/>
        <w:contextualSpacing/>
        <w:jc w:val="both"/>
        <w:rPr>
          <w:b/>
          <w:sz w:val="18"/>
          <w:szCs w:val="18"/>
        </w:rPr>
      </w:pPr>
      <w:r w:rsidRPr="007C2F55">
        <w:rPr>
          <w:b/>
          <w:sz w:val="18"/>
          <w:szCs w:val="18"/>
        </w:rPr>
        <w:t>Hygienická stanice Hlavního města Prahy</w:t>
      </w:r>
      <w:r w:rsidR="006552E2">
        <w:rPr>
          <w:b/>
          <w:sz w:val="18"/>
          <w:szCs w:val="18"/>
        </w:rPr>
        <w:t xml:space="preserve"> </w:t>
      </w:r>
      <w:r w:rsidR="006552E2" w:rsidRPr="0086575D">
        <w:rPr>
          <w:bCs/>
          <w:sz w:val="18"/>
          <w:szCs w:val="18"/>
        </w:rPr>
        <w:t>postupem</w:t>
      </w:r>
      <w:r w:rsidR="00877F73" w:rsidRPr="0086575D">
        <w:rPr>
          <w:bCs/>
          <w:sz w:val="18"/>
          <w:szCs w:val="18"/>
        </w:rPr>
        <w:t xml:space="preserve"> </w:t>
      </w:r>
      <w:r w:rsidRPr="007C2F55">
        <w:rPr>
          <w:sz w:val="18"/>
          <w:szCs w:val="18"/>
        </w:rPr>
        <w:t xml:space="preserve">podle § </w:t>
      </w:r>
      <w:r w:rsidR="009565F3" w:rsidRPr="007C2F55">
        <w:rPr>
          <w:sz w:val="18"/>
          <w:szCs w:val="18"/>
        </w:rPr>
        <w:t>5</w:t>
      </w:r>
      <w:r w:rsidRPr="007C2F55">
        <w:rPr>
          <w:sz w:val="18"/>
          <w:szCs w:val="18"/>
        </w:rPr>
        <w:t xml:space="preserve"> </w:t>
      </w:r>
      <w:r w:rsidR="00453985" w:rsidRPr="007C2F55">
        <w:rPr>
          <w:sz w:val="18"/>
          <w:szCs w:val="18"/>
        </w:rPr>
        <w:t>odst. 3</w:t>
      </w:r>
      <w:r w:rsidRPr="007C2F55">
        <w:rPr>
          <w:sz w:val="18"/>
          <w:szCs w:val="18"/>
        </w:rPr>
        <w:t xml:space="preserve"> </w:t>
      </w:r>
      <w:r w:rsidR="0086575D">
        <w:rPr>
          <w:sz w:val="18"/>
          <w:szCs w:val="18"/>
        </w:rPr>
        <w:t>písm. e) zákona</w:t>
      </w:r>
      <w:r w:rsidRPr="007C2F55">
        <w:rPr>
          <w:sz w:val="18"/>
          <w:szCs w:val="18"/>
        </w:rPr>
        <w:t xml:space="preserve"> o obecné bezpečnosti výrobků č.</w:t>
      </w:r>
      <w:r w:rsidR="00361521">
        <w:rPr>
          <w:sz w:val="18"/>
          <w:szCs w:val="18"/>
        </w:rPr>
        <w:t> </w:t>
      </w:r>
      <w:r w:rsidR="000D571A" w:rsidRPr="007C2F55">
        <w:rPr>
          <w:sz w:val="18"/>
          <w:szCs w:val="18"/>
        </w:rPr>
        <w:t>387/2024</w:t>
      </w:r>
      <w:r w:rsidRPr="007C2F55">
        <w:rPr>
          <w:sz w:val="18"/>
          <w:szCs w:val="18"/>
        </w:rPr>
        <w:t xml:space="preserve"> Sb.,</w:t>
      </w:r>
      <w:r w:rsidR="00167163">
        <w:rPr>
          <w:sz w:val="18"/>
          <w:szCs w:val="18"/>
        </w:rPr>
        <w:t xml:space="preserve"> </w:t>
      </w:r>
      <w:r w:rsidRPr="007C2F55">
        <w:rPr>
          <w:sz w:val="18"/>
          <w:szCs w:val="18"/>
        </w:rPr>
        <w:t xml:space="preserve">ve </w:t>
      </w:r>
      <w:r w:rsidR="003778D9">
        <w:rPr>
          <w:sz w:val="18"/>
          <w:szCs w:val="18"/>
        </w:rPr>
        <w:t>spojení s</w:t>
      </w:r>
      <w:r w:rsidR="00CC0E32">
        <w:rPr>
          <w:sz w:val="18"/>
          <w:szCs w:val="18"/>
        </w:rPr>
        <w:t> </w:t>
      </w:r>
      <w:r w:rsidR="003778D9">
        <w:rPr>
          <w:sz w:val="18"/>
          <w:szCs w:val="18"/>
        </w:rPr>
        <w:t>ustanovením</w:t>
      </w:r>
      <w:r w:rsidR="00CC0E32">
        <w:rPr>
          <w:sz w:val="18"/>
          <w:szCs w:val="18"/>
        </w:rPr>
        <w:t xml:space="preserve"> § 14 odst. 1 písm. a) zákona č. 110/1997 Sb.</w:t>
      </w:r>
      <w:r w:rsidRPr="007C2F55">
        <w:rPr>
          <w:sz w:val="18"/>
          <w:szCs w:val="18"/>
        </w:rPr>
        <w:t xml:space="preserve">, </w:t>
      </w:r>
      <w:r w:rsidR="00673862">
        <w:rPr>
          <w:sz w:val="18"/>
          <w:szCs w:val="18"/>
        </w:rPr>
        <w:t>o potravinách</w:t>
      </w:r>
      <w:r w:rsidR="00167163">
        <w:rPr>
          <w:sz w:val="18"/>
          <w:szCs w:val="18"/>
        </w:rPr>
        <w:t xml:space="preserve"> a tabákových výrobcích, ve znění pozdějších předpisů, </w:t>
      </w:r>
      <w:r w:rsidR="00CC0E32" w:rsidRPr="00CC0E32">
        <w:rPr>
          <w:b/>
          <w:bCs/>
          <w:sz w:val="18"/>
          <w:szCs w:val="18"/>
        </w:rPr>
        <w:t>stanovuje</w:t>
      </w:r>
      <w:r w:rsidR="007A38CF" w:rsidRPr="00CC0E32">
        <w:rPr>
          <w:b/>
          <w:bCs/>
          <w:sz w:val="18"/>
          <w:szCs w:val="18"/>
        </w:rPr>
        <w:t xml:space="preserve"> </w:t>
      </w:r>
      <w:r w:rsidRPr="00CC0E32">
        <w:rPr>
          <w:b/>
          <w:bCs/>
          <w:sz w:val="18"/>
          <w:szCs w:val="18"/>
        </w:rPr>
        <w:t>n</w:t>
      </w:r>
      <w:r w:rsidRPr="007C2F55">
        <w:rPr>
          <w:b/>
          <w:bCs/>
          <w:sz w:val="18"/>
          <w:szCs w:val="18"/>
        </w:rPr>
        <w:t>ebezpečn</w:t>
      </w:r>
      <w:r w:rsidR="00CC0E32">
        <w:rPr>
          <w:b/>
          <w:bCs/>
          <w:sz w:val="18"/>
          <w:szCs w:val="18"/>
        </w:rPr>
        <w:t xml:space="preserve">ý </w:t>
      </w:r>
      <w:r w:rsidR="007A38CF" w:rsidRPr="007C2F55">
        <w:rPr>
          <w:b/>
          <w:sz w:val="18"/>
          <w:szCs w:val="18"/>
        </w:rPr>
        <w:t>výrob</w:t>
      </w:r>
      <w:r w:rsidR="00CC0E32">
        <w:rPr>
          <w:b/>
          <w:sz w:val="18"/>
          <w:szCs w:val="18"/>
        </w:rPr>
        <w:t>e</w:t>
      </w:r>
      <w:r w:rsidR="007A38CF" w:rsidRPr="007C2F55">
        <w:rPr>
          <w:b/>
          <w:sz w:val="18"/>
          <w:szCs w:val="18"/>
        </w:rPr>
        <w:t>k</w:t>
      </w:r>
      <w:r w:rsidRPr="007C2F55">
        <w:rPr>
          <w:b/>
          <w:sz w:val="18"/>
          <w:szCs w:val="18"/>
        </w:rPr>
        <w:t>:</w:t>
      </w:r>
    </w:p>
    <w:p w14:paraId="48F637E3" w14:textId="77777777" w:rsidR="00351E54" w:rsidRPr="002F15A2" w:rsidRDefault="00351E54" w:rsidP="00351E54">
      <w:pPr>
        <w:pStyle w:val="HSHMP"/>
        <w:spacing w:before="0"/>
        <w:contextualSpacing/>
        <w:jc w:val="both"/>
        <w:rPr>
          <w:sz w:val="18"/>
          <w:szCs w:val="18"/>
        </w:rPr>
      </w:pPr>
    </w:p>
    <w:p w14:paraId="17247F21" w14:textId="157F124D" w:rsidR="0091568E" w:rsidRDefault="00E31D17" w:rsidP="00E10EF6">
      <w:pPr>
        <w:pStyle w:val="HSHMP"/>
        <w:spacing w:before="0"/>
        <w:contextualSpacing/>
        <w:jc w:val="center"/>
        <w:rPr>
          <w:rFonts w:cs="Arial"/>
          <w:b/>
          <w:sz w:val="18"/>
          <w:szCs w:val="18"/>
        </w:rPr>
      </w:pPr>
      <w:r>
        <w:rPr>
          <w:b/>
          <w:sz w:val="20"/>
        </w:rPr>
        <w:t>Jednorázová e</w:t>
      </w:r>
      <w:r w:rsidR="00A43708">
        <w:rPr>
          <w:b/>
          <w:sz w:val="20"/>
        </w:rPr>
        <w:t xml:space="preserve">lektronická </w:t>
      </w:r>
      <w:r w:rsidR="00816093" w:rsidRPr="00816093">
        <w:rPr>
          <w:b/>
          <w:sz w:val="20"/>
        </w:rPr>
        <w:t xml:space="preserve">cigareta se 3 náplněmi zn. </w:t>
      </w:r>
      <w:proofErr w:type="spellStart"/>
      <w:r w:rsidR="00816093" w:rsidRPr="00816093">
        <w:rPr>
          <w:b/>
          <w:sz w:val="20"/>
        </w:rPr>
        <w:t>RENdM</w:t>
      </w:r>
      <w:proofErr w:type="spellEnd"/>
      <w:r w:rsidR="00816093" w:rsidRPr="00816093">
        <w:rPr>
          <w:b/>
          <w:sz w:val="20"/>
        </w:rPr>
        <w:t xml:space="preserve"> </w:t>
      </w:r>
      <w:proofErr w:type="spellStart"/>
      <w:r w:rsidR="00816093" w:rsidRPr="00816093">
        <w:rPr>
          <w:b/>
          <w:sz w:val="20"/>
        </w:rPr>
        <w:t>Tornado</w:t>
      </w:r>
      <w:proofErr w:type="spellEnd"/>
      <w:r w:rsidR="00816093" w:rsidRPr="00816093">
        <w:rPr>
          <w:b/>
          <w:sz w:val="20"/>
        </w:rPr>
        <w:t xml:space="preserve"> 99999 3in1, 54 ml</w:t>
      </w:r>
      <w:r w:rsidR="00A43708">
        <w:rPr>
          <w:b/>
          <w:sz w:val="20"/>
        </w:rPr>
        <w:t>, 50 mg/ml nikotinu</w:t>
      </w:r>
    </w:p>
    <w:p w14:paraId="112B3C20" w14:textId="5206FA63" w:rsidR="00816093" w:rsidRDefault="00816093" w:rsidP="00AC612F">
      <w:pPr>
        <w:pStyle w:val="Odstavecseseznamem"/>
        <w:spacing w:line="276" w:lineRule="auto"/>
        <w:ind w:left="927" w:right="567"/>
        <w:jc w:val="center"/>
        <w:rPr>
          <w:rFonts w:ascii="Arial" w:eastAsia="Calibri" w:hAnsi="Arial"/>
          <w:b/>
          <w:lang w:eastAsia="cs-CZ"/>
        </w:rPr>
      </w:pPr>
      <w:r w:rsidRPr="00816093">
        <w:rPr>
          <w:rFonts w:ascii="Arial" w:eastAsia="Calibri" w:hAnsi="Arial"/>
          <w:b/>
          <w:lang w:eastAsia="cs-CZ"/>
        </w:rPr>
        <w:t xml:space="preserve">příchuť </w:t>
      </w:r>
      <w:proofErr w:type="spellStart"/>
      <w:r w:rsidRPr="00816093">
        <w:rPr>
          <w:rFonts w:ascii="Arial" w:eastAsia="Calibri" w:hAnsi="Arial"/>
          <w:b/>
          <w:lang w:eastAsia="cs-CZ"/>
        </w:rPr>
        <w:t>Blueberry</w:t>
      </w:r>
      <w:proofErr w:type="spellEnd"/>
      <w:r w:rsidRPr="00816093">
        <w:rPr>
          <w:rFonts w:ascii="Arial" w:eastAsia="Calibri" w:hAnsi="Arial"/>
          <w:b/>
          <w:lang w:eastAsia="cs-CZ"/>
        </w:rPr>
        <w:t xml:space="preserve"> </w:t>
      </w:r>
      <w:proofErr w:type="spellStart"/>
      <w:r w:rsidR="0044666B">
        <w:rPr>
          <w:rFonts w:ascii="Arial" w:eastAsia="Calibri" w:hAnsi="Arial"/>
          <w:b/>
          <w:lang w:eastAsia="cs-CZ"/>
        </w:rPr>
        <w:t>I</w:t>
      </w:r>
      <w:r w:rsidRPr="00816093">
        <w:rPr>
          <w:rFonts w:ascii="Arial" w:eastAsia="Calibri" w:hAnsi="Arial"/>
          <w:b/>
          <w:lang w:eastAsia="cs-CZ"/>
        </w:rPr>
        <w:t>ce</w:t>
      </w:r>
      <w:proofErr w:type="spellEnd"/>
      <w:r w:rsidRPr="00816093">
        <w:rPr>
          <w:rFonts w:ascii="Arial" w:eastAsia="Calibri" w:hAnsi="Arial"/>
          <w:b/>
          <w:lang w:eastAsia="cs-CZ"/>
        </w:rPr>
        <w:t xml:space="preserve">, Double </w:t>
      </w:r>
      <w:r w:rsidR="0044666B">
        <w:rPr>
          <w:rFonts w:ascii="Arial" w:eastAsia="Calibri" w:hAnsi="Arial"/>
          <w:b/>
          <w:lang w:eastAsia="cs-CZ"/>
        </w:rPr>
        <w:t>A</w:t>
      </w:r>
      <w:r w:rsidRPr="00816093">
        <w:rPr>
          <w:rFonts w:ascii="Arial" w:eastAsia="Calibri" w:hAnsi="Arial"/>
          <w:b/>
          <w:lang w:eastAsia="cs-CZ"/>
        </w:rPr>
        <w:t xml:space="preserve">pple, </w:t>
      </w:r>
      <w:proofErr w:type="spellStart"/>
      <w:r w:rsidRPr="00816093">
        <w:rPr>
          <w:rFonts w:ascii="Arial" w:eastAsia="Calibri" w:hAnsi="Arial"/>
          <w:b/>
          <w:lang w:eastAsia="cs-CZ"/>
        </w:rPr>
        <w:t>Tripple</w:t>
      </w:r>
      <w:proofErr w:type="spellEnd"/>
      <w:r w:rsidRPr="00816093">
        <w:rPr>
          <w:rFonts w:ascii="Arial" w:eastAsia="Calibri" w:hAnsi="Arial"/>
          <w:b/>
          <w:lang w:eastAsia="cs-CZ"/>
        </w:rPr>
        <w:t xml:space="preserve"> </w:t>
      </w:r>
      <w:proofErr w:type="spellStart"/>
      <w:r w:rsidR="0044666B">
        <w:rPr>
          <w:rFonts w:ascii="Arial" w:eastAsia="Calibri" w:hAnsi="Arial"/>
          <w:b/>
          <w:lang w:eastAsia="cs-CZ"/>
        </w:rPr>
        <w:t>B</w:t>
      </w:r>
      <w:r w:rsidRPr="00816093">
        <w:rPr>
          <w:rFonts w:ascii="Arial" w:eastAsia="Calibri" w:hAnsi="Arial"/>
          <w:b/>
          <w:lang w:eastAsia="cs-CZ"/>
        </w:rPr>
        <w:t>erry</w:t>
      </w:r>
      <w:proofErr w:type="spellEnd"/>
      <w:r w:rsidRPr="00816093">
        <w:rPr>
          <w:rFonts w:ascii="Arial" w:eastAsia="Calibri" w:hAnsi="Arial"/>
          <w:b/>
          <w:lang w:eastAsia="cs-CZ"/>
        </w:rPr>
        <w:t xml:space="preserve"> </w:t>
      </w:r>
      <w:proofErr w:type="spellStart"/>
      <w:r w:rsidR="0044666B">
        <w:rPr>
          <w:rFonts w:ascii="Arial" w:eastAsia="Calibri" w:hAnsi="Arial"/>
          <w:b/>
          <w:lang w:eastAsia="cs-CZ"/>
        </w:rPr>
        <w:t>I</w:t>
      </w:r>
      <w:r w:rsidRPr="00816093">
        <w:rPr>
          <w:rFonts w:ascii="Arial" w:eastAsia="Calibri" w:hAnsi="Arial"/>
          <w:b/>
          <w:lang w:eastAsia="cs-CZ"/>
        </w:rPr>
        <w:t>ce</w:t>
      </w:r>
      <w:proofErr w:type="spellEnd"/>
      <w:r w:rsidRPr="00816093">
        <w:rPr>
          <w:rFonts w:ascii="Arial" w:eastAsia="Calibri" w:hAnsi="Arial"/>
          <w:b/>
          <w:lang w:eastAsia="cs-CZ"/>
        </w:rPr>
        <w:t xml:space="preserve"> </w:t>
      </w:r>
    </w:p>
    <w:p w14:paraId="48F637E5" w14:textId="3A3CBB65" w:rsidR="00351E54" w:rsidRPr="00F43FC4" w:rsidRDefault="00BC2D9D" w:rsidP="00AC612F">
      <w:pPr>
        <w:pStyle w:val="Odstavecseseznamem"/>
        <w:spacing w:line="276" w:lineRule="auto"/>
        <w:ind w:left="927" w:right="567"/>
        <w:jc w:val="center"/>
        <w:rPr>
          <w:rFonts w:ascii="Arial" w:hAnsi="Arial" w:cs="Arial"/>
        </w:rPr>
      </w:pPr>
      <w:r w:rsidRPr="008049D3">
        <w:rPr>
          <w:rFonts w:ascii="Arial" w:hAnsi="Arial" w:cs="Arial"/>
          <w:b/>
        </w:rPr>
        <w:t>EAN kód</w:t>
      </w:r>
      <w:r w:rsidR="00043A34" w:rsidRPr="008049D3">
        <w:rPr>
          <w:rFonts w:ascii="Arial" w:hAnsi="Arial" w:cs="Arial"/>
          <w:b/>
        </w:rPr>
        <w:t>:</w:t>
      </w:r>
      <w:r w:rsidR="00043A34" w:rsidRPr="00F43FC4">
        <w:rPr>
          <w:rFonts w:ascii="Arial" w:hAnsi="Arial" w:cs="Arial"/>
          <w:b/>
          <w:sz w:val="18"/>
          <w:szCs w:val="18"/>
        </w:rPr>
        <w:t xml:space="preserve"> </w:t>
      </w:r>
      <w:r w:rsidR="00816093" w:rsidRPr="00816093">
        <w:rPr>
          <w:rFonts w:ascii="Arial" w:hAnsi="Arial" w:cs="Arial"/>
          <w:b/>
          <w:bCs/>
        </w:rPr>
        <w:t>6 927202 508100</w:t>
      </w:r>
    </w:p>
    <w:p w14:paraId="48F637E6" w14:textId="77777777" w:rsidR="00D4344C" w:rsidRPr="002F15A2" w:rsidRDefault="00D4344C" w:rsidP="00D4344C">
      <w:pPr>
        <w:pStyle w:val="HSHMP"/>
        <w:spacing w:before="0"/>
        <w:contextualSpacing/>
        <w:jc w:val="both"/>
        <w:rPr>
          <w:sz w:val="18"/>
          <w:szCs w:val="18"/>
          <w:u w:val="single"/>
        </w:rPr>
      </w:pPr>
    </w:p>
    <w:p w14:paraId="19A51750" w14:textId="0890CD37" w:rsidR="00983C24" w:rsidRPr="00983C24" w:rsidRDefault="009A2568" w:rsidP="00983C24">
      <w:pPr>
        <w:spacing w:line="276" w:lineRule="auto"/>
        <w:ind w:firstLine="567"/>
        <w:jc w:val="both"/>
        <w:rPr>
          <w:rFonts w:cs="Arial"/>
          <w:sz w:val="20"/>
        </w:rPr>
      </w:pPr>
      <w:r>
        <w:rPr>
          <w:sz w:val="18"/>
          <w:szCs w:val="18"/>
          <w:u w:val="single"/>
        </w:rPr>
        <w:t>Číslo šarže:</w:t>
      </w:r>
      <w:r w:rsidRPr="009A2568">
        <w:rPr>
          <w:sz w:val="18"/>
          <w:szCs w:val="18"/>
        </w:rPr>
        <w:t xml:space="preserve"> </w:t>
      </w:r>
      <w:r w:rsidR="00816093" w:rsidRPr="00495ECF">
        <w:rPr>
          <w:rFonts w:cs="Arial"/>
          <w:sz w:val="18"/>
          <w:szCs w:val="18"/>
        </w:rPr>
        <w:t>neuvedeno</w:t>
      </w:r>
      <w:r w:rsidR="00816093">
        <w:rPr>
          <w:rFonts w:cs="Arial"/>
          <w:sz w:val="20"/>
        </w:rPr>
        <w:t xml:space="preserve"> </w:t>
      </w:r>
    </w:p>
    <w:p w14:paraId="7804CAEA" w14:textId="14858397" w:rsidR="00874533" w:rsidRDefault="00E84277" w:rsidP="00874533">
      <w:pPr>
        <w:pStyle w:val="HSHMP"/>
        <w:spacing w:before="0"/>
        <w:ind w:left="0" w:firstLine="567"/>
        <w:contextualSpacing/>
        <w:jc w:val="both"/>
        <w:rPr>
          <w:rFonts w:cs="Arial"/>
          <w:sz w:val="20"/>
        </w:rPr>
      </w:pPr>
      <w:r w:rsidRPr="002F15A2">
        <w:rPr>
          <w:sz w:val="18"/>
          <w:szCs w:val="18"/>
          <w:u w:val="single"/>
        </w:rPr>
        <w:t>Datum výrob</w:t>
      </w:r>
      <w:r w:rsidR="0099223E">
        <w:rPr>
          <w:sz w:val="18"/>
          <w:szCs w:val="18"/>
          <w:u w:val="single"/>
        </w:rPr>
        <w:t>y</w:t>
      </w:r>
      <w:r w:rsidRPr="00495ECF">
        <w:rPr>
          <w:sz w:val="18"/>
          <w:szCs w:val="18"/>
          <w:u w:val="single"/>
        </w:rPr>
        <w:t>:</w:t>
      </w:r>
      <w:r w:rsidRPr="00495ECF">
        <w:rPr>
          <w:sz w:val="18"/>
          <w:szCs w:val="18"/>
        </w:rPr>
        <w:t xml:space="preserve"> </w:t>
      </w:r>
      <w:r w:rsidR="00816093" w:rsidRPr="00495ECF">
        <w:rPr>
          <w:rFonts w:cs="Arial"/>
          <w:sz w:val="18"/>
          <w:szCs w:val="18"/>
        </w:rPr>
        <w:t>neuvedeno</w:t>
      </w:r>
    </w:p>
    <w:p w14:paraId="23E86D13" w14:textId="232B4C99" w:rsidR="00816093" w:rsidRPr="00304A71" w:rsidRDefault="00816093" w:rsidP="00874533">
      <w:pPr>
        <w:pStyle w:val="HSHMP"/>
        <w:spacing w:before="0"/>
        <w:ind w:left="0" w:firstLine="567"/>
        <w:contextualSpacing/>
        <w:jc w:val="both"/>
        <w:rPr>
          <w:sz w:val="20"/>
        </w:rPr>
      </w:pPr>
      <w:r w:rsidRPr="00A43742">
        <w:rPr>
          <w:rFonts w:cs="Arial"/>
          <w:sz w:val="18"/>
          <w:szCs w:val="18"/>
          <w:u w:val="single"/>
        </w:rPr>
        <w:t>Jiné označení:</w:t>
      </w:r>
      <w:r>
        <w:rPr>
          <w:rFonts w:cs="Arial"/>
          <w:sz w:val="20"/>
        </w:rPr>
        <w:t xml:space="preserve"> </w:t>
      </w:r>
      <w:r w:rsidRPr="00495ECF">
        <w:rPr>
          <w:rFonts w:cs="Arial"/>
          <w:sz w:val="18"/>
          <w:szCs w:val="18"/>
        </w:rPr>
        <w:t>LIC NO. 6144030096</w:t>
      </w:r>
    </w:p>
    <w:p w14:paraId="48F637E7" w14:textId="3EA6CB41" w:rsidR="002F15A2" w:rsidRPr="002F15A2" w:rsidRDefault="00351E54" w:rsidP="00874533">
      <w:pPr>
        <w:pStyle w:val="HSHMP"/>
        <w:spacing w:before="0"/>
        <w:ind w:left="0" w:firstLine="567"/>
        <w:contextualSpacing/>
        <w:jc w:val="both"/>
        <w:rPr>
          <w:sz w:val="18"/>
          <w:szCs w:val="18"/>
        </w:rPr>
      </w:pPr>
      <w:r w:rsidRPr="002F15A2">
        <w:rPr>
          <w:sz w:val="18"/>
          <w:szCs w:val="18"/>
          <w:u w:val="single"/>
        </w:rPr>
        <w:t>Parametry:</w:t>
      </w:r>
      <w:r w:rsidRPr="002F15A2">
        <w:rPr>
          <w:sz w:val="18"/>
          <w:szCs w:val="18"/>
        </w:rPr>
        <w:t xml:space="preserve"> </w:t>
      </w:r>
      <w:r w:rsidR="00D4344C" w:rsidRPr="002F15A2">
        <w:rPr>
          <w:sz w:val="18"/>
          <w:szCs w:val="18"/>
        </w:rPr>
        <w:t>o</w:t>
      </w:r>
      <w:r w:rsidRPr="002F15A2">
        <w:rPr>
          <w:sz w:val="18"/>
          <w:szCs w:val="18"/>
        </w:rPr>
        <w:t>bjem</w:t>
      </w:r>
      <w:r w:rsidR="00816093">
        <w:rPr>
          <w:sz w:val="18"/>
          <w:szCs w:val="18"/>
        </w:rPr>
        <w:t>:</w:t>
      </w:r>
      <w:r w:rsidRPr="002F15A2">
        <w:rPr>
          <w:sz w:val="18"/>
          <w:szCs w:val="18"/>
        </w:rPr>
        <w:t xml:space="preserve"> </w:t>
      </w:r>
      <w:r w:rsidR="00816093">
        <w:rPr>
          <w:sz w:val="18"/>
          <w:szCs w:val="18"/>
        </w:rPr>
        <w:t>54</w:t>
      </w:r>
      <w:r w:rsidR="00874533">
        <w:rPr>
          <w:sz w:val="18"/>
          <w:szCs w:val="18"/>
        </w:rPr>
        <w:t xml:space="preserve"> ml</w:t>
      </w:r>
      <w:r w:rsidR="00D4344C" w:rsidRPr="002F15A2">
        <w:rPr>
          <w:sz w:val="18"/>
          <w:szCs w:val="18"/>
        </w:rPr>
        <w:t>, k</w:t>
      </w:r>
      <w:r w:rsidRPr="002F15A2">
        <w:rPr>
          <w:sz w:val="18"/>
          <w:szCs w:val="18"/>
        </w:rPr>
        <w:t xml:space="preserve">oncentrace nikotinu: </w:t>
      </w:r>
      <w:r w:rsidR="00A43708">
        <w:rPr>
          <w:sz w:val="18"/>
          <w:szCs w:val="18"/>
        </w:rPr>
        <w:t xml:space="preserve">5 % </w:t>
      </w:r>
      <w:r w:rsidR="00A43708" w:rsidRPr="00A43708">
        <w:rPr>
          <w:sz w:val="18"/>
          <w:szCs w:val="18"/>
        </w:rPr>
        <w:t>(~ min. 50 mg/ml)</w:t>
      </w:r>
      <w:r w:rsidR="00B7100A" w:rsidRPr="00A1399A">
        <w:rPr>
          <w:b/>
          <w:sz w:val="18"/>
          <w:szCs w:val="18"/>
        </w:rPr>
        <w:t>,</w:t>
      </w:r>
      <w:r w:rsidR="00D4344C" w:rsidRPr="002F15A2">
        <w:rPr>
          <w:sz w:val="18"/>
          <w:szCs w:val="18"/>
        </w:rPr>
        <w:t xml:space="preserve"> počet potahů: </w:t>
      </w:r>
      <w:r w:rsidR="00816093">
        <w:rPr>
          <w:sz w:val="18"/>
          <w:szCs w:val="18"/>
        </w:rPr>
        <w:t>99999</w:t>
      </w:r>
      <w:r w:rsidR="00BC2D9D" w:rsidRPr="002F15A2">
        <w:rPr>
          <w:sz w:val="18"/>
          <w:szCs w:val="18"/>
        </w:rPr>
        <w:t xml:space="preserve"> </w:t>
      </w:r>
    </w:p>
    <w:p w14:paraId="48F637E8" w14:textId="77777777" w:rsidR="00BC2D9D" w:rsidRDefault="00351E54" w:rsidP="00BC2D9D">
      <w:pPr>
        <w:pStyle w:val="HSHMP"/>
        <w:spacing w:before="0"/>
        <w:contextualSpacing/>
        <w:jc w:val="both"/>
        <w:rPr>
          <w:sz w:val="18"/>
          <w:szCs w:val="18"/>
        </w:rPr>
      </w:pPr>
      <w:r w:rsidRPr="002F15A2">
        <w:rPr>
          <w:sz w:val="18"/>
          <w:szCs w:val="18"/>
          <w:u w:val="single"/>
        </w:rPr>
        <w:t>Země původu:</w:t>
      </w:r>
      <w:r w:rsidRPr="002F15A2">
        <w:rPr>
          <w:sz w:val="18"/>
          <w:szCs w:val="18"/>
        </w:rPr>
        <w:t xml:space="preserve"> Čína</w:t>
      </w:r>
    </w:p>
    <w:p w14:paraId="48F637ED" w14:textId="77777777" w:rsidR="007F6171" w:rsidRDefault="007F6171" w:rsidP="00351E54">
      <w:pPr>
        <w:pStyle w:val="HSHMP"/>
        <w:spacing w:before="0"/>
        <w:contextualSpacing/>
        <w:jc w:val="both"/>
        <w:rPr>
          <w:sz w:val="18"/>
          <w:szCs w:val="18"/>
        </w:rPr>
      </w:pPr>
    </w:p>
    <w:p w14:paraId="48F637EE" w14:textId="77777777" w:rsidR="00351E54" w:rsidRPr="002F15A2" w:rsidRDefault="007F6171" w:rsidP="00351E54">
      <w:pPr>
        <w:pStyle w:val="HSHMP"/>
        <w:spacing w:before="0"/>
        <w:contextualSpacing/>
        <w:jc w:val="both"/>
        <w:rPr>
          <w:b/>
          <w:sz w:val="18"/>
          <w:szCs w:val="18"/>
        </w:rPr>
      </w:pPr>
      <w:r w:rsidRPr="007F6171">
        <w:rPr>
          <w:b/>
          <w:sz w:val="18"/>
          <w:szCs w:val="18"/>
        </w:rPr>
        <w:t>Pop</w:t>
      </w:r>
      <w:r w:rsidR="00351E54" w:rsidRPr="007F6171">
        <w:rPr>
          <w:b/>
          <w:sz w:val="18"/>
          <w:szCs w:val="18"/>
        </w:rPr>
        <w:t>i</w:t>
      </w:r>
      <w:r w:rsidR="00351E54" w:rsidRPr="002F15A2">
        <w:rPr>
          <w:b/>
          <w:sz w:val="18"/>
          <w:szCs w:val="18"/>
        </w:rPr>
        <w:t xml:space="preserve">s výrobku: </w:t>
      </w:r>
    </w:p>
    <w:p w14:paraId="48F637EF" w14:textId="1A7BA672" w:rsidR="00EA04AD" w:rsidRPr="002F15A2" w:rsidRDefault="00816093" w:rsidP="00270E0D">
      <w:pPr>
        <w:ind w:left="567" w:right="567"/>
        <w:jc w:val="both"/>
        <w:rPr>
          <w:sz w:val="18"/>
          <w:szCs w:val="18"/>
        </w:rPr>
      </w:pPr>
      <w:r w:rsidRPr="00816093">
        <w:rPr>
          <w:sz w:val="18"/>
          <w:szCs w:val="18"/>
        </w:rPr>
        <w:t>Výrobek byl uveden na trh v jednotkovém balení</w:t>
      </w:r>
      <w:r w:rsidR="00C205E4">
        <w:rPr>
          <w:sz w:val="18"/>
          <w:szCs w:val="18"/>
        </w:rPr>
        <w:t xml:space="preserve">, </w:t>
      </w:r>
      <w:r w:rsidR="00C205E4" w:rsidRPr="00C205E4">
        <w:rPr>
          <w:sz w:val="18"/>
          <w:szCs w:val="18"/>
        </w:rPr>
        <w:t>papírové krabičce zelené a žluté modré barvy s lesklým povrchem, vybavené QR kódem pro ověření pravosti výrobku a originálním popisem v anglickém jazyce</w:t>
      </w:r>
      <w:r w:rsidRPr="00816093">
        <w:rPr>
          <w:sz w:val="18"/>
          <w:szCs w:val="18"/>
        </w:rPr>
        <w:t xml:space="preserve">. Jednotkové balení nebylo opatřeno kolkem. Na 2 stranách jednotkového balení bylo zdravotní tvrzení v anglickém jazyce: </w:t>
      </w:r>
      <w:r w:rsidRPr="0044666B">
        <w:rPr>
          <w:i/>
          <w:iCs/>
          <w:sz w:val="18"/>
          <w:szCs w:val="18"/>
        </w:rPr>
        <w:t xml:space="preserve">„WARNING: </w:t>
      </w:r>
      <w:proofErr w:type="spellStart"/>
      <w:r w:rsidRPr="0044666B">
        <w:rPr>
          <w:i/>
          <w:iCs/>
          <w:sz w:val="18"/>
          <w:szCs w:val="18"/>
        </w:rPr>
        <w:t>This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product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contains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nicotine</w:t>
      </w:r>
      <w:proofErr w:type="spellEnd"/>
      <w:r w:rsidRPr="0044666B">
        <w:rPr>
          <w:i/>
          <w:iCs/>
          <w:sz w:val="18"/>
          <w:szCs w:val="18"/>
        </w:rPr>
        <w:t xml:space="preserve">. </w:t>
      </w:r>
      <w:proofErr w:type="spellStart"/>
      <w:r w:rsidRPr="0044666B">
        <w:rPr>
          <w:i/>
          <w:iCs/>
          <w:sz w:val="18"/>
          <w:szCs w:val="18"/>
        </w:rPr>
        <w:t>Nicotine</w:t>
      </w:r>
      <w:proofErr w:type="spellEnd"/>
      <w:r w:rsidR="00C75698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is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an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addictive</w:t>
      </w:r>
      <w:proofErr w:type="spellEnd"/>
      <w:r w:rsidRPr="0044666B">
        <w:rPr>
          <w:i/>
          <w:iCs/>
          <w:sz w:val="18"/>
          <w:szCs w:val="18"/>
        </w:rPr>
        <w:t xml:space="preserve"> </w:t>
      </w:r>
      <w:proofErr w:type="spellStart"/>
      <w:r w:rsidRPr="0044666B">
        <w:rPr>
          <w:i/>
          <w:iCs/>
          <w:sz w:val="18"/>
          <w:szCs w:val="18"/>
        </w:rPr>
        <w:t>chemical</w:t>
      </w:r>
      <w:proofErr w:type="spellEnd"/>
      <w:r w:rsidRPr="0044666B">
        <w:rPr>
          <w:i/>
          <w:iCs/>
          <w:sz w:val="18"/>
          <w:szCs w:val="18"/>
        </w:rPr>
        <w:t>.“</w:t>
      </w:r>
      <w:r w:rsidRPr="00816093">
        <w:rPr>
          <w:sz w:val="18"/>
          <w:szCs w:val="18"/>
        </w:rPr>
        <w:t xml:space="preserve"> Příbalový leták nebyl součástí balení. </w:t>
      </w:r>
      <w:r w:rsidR="00A43708" w:rsidRPr="00A43708">
        <w:rPr>
          <w:sz w:val="18"/>
          <w:szCs w:val="18"/>
        </w:rPr>
        <w:t xml:space="preserve">Jednotkové balení obsahovalo jednu jednorázovou e-cigaretu, tvaru trojbokého hranolu se zaoblenými okraji, světle zelené barvy, s vyobrazením hlavy opičáka na všech stranách a označením příchutí tří různých náplní v oddělených nádržkách, vybavené na horní části 3 výstupy a jedním otočným průhledným plastovým náustkem, zaslepeným silikonovou zátkou. E-cigareta byla umístěna v zataveném modrém plastovém sáčku, vybaveném na přední straně průhledným okénkem, potištěném nápisy </w:t>
      </w:r>
      <w:proofErr w:type="spellStart"/>
      <w:r w:rsidR="00A43708" w:rsidRPr="00A43708">
        <w:rPr>
          <w:sz w:val="18"/>
          <w:szCs w:val="18"/>
        </w:rPr>
        <w:t>REN</w:t>
      </w:r>
      <w:r w:rsidR="00104362">
        <w:rPr>
          <w:sz w:val="18"/>
          <w:szCs w:val="18"/>
        </w:rPr>
        <w:t>d</w:t>
      </w:r>
      <w:r w:rsidR="00A43708" w:rsidRPr="00A43708">
        <w:rPr>
          <w:sz w:val="18"/>
          <w:szCs w:val="18"/>
        </w:rPr>
        <w:t>M</w:t>
      </w:r>
      <w:proofErr w:type="spellEnd"/>
      <w:r w:rsidR="00A43708" w:rsidRPr="00A43708">
        <w:rPr>
          <w:sz w:val="18"/>
          <w:szCs w:val="18"/>
        </w:rPr>
        <w:t xml:space="preserve"> TORNADO.</w:t>
      </w:r>
      <w:r w:rsidRPr="00816093">
        <w:rPr>
          <w:sz w:val="18"/>
          <w:szCs w:val="18"/>
        </w:rPr>
        <w:t xml:space="preserve"> </w:t>
      </w:r>
      <w:r w:rsidR="00EA04AD" w:rsidRPr="00E85C9F">
        <w:rPr>
          <w:sz w:val="18"/>
          <w:szCs w:val="18"/>
        </w:rPr>
        <w:t xml:space="preserve">Na jednotkovém balení </w:t>
      </w:r>
      <w:r w:rsidR="00E02083">
        <w:rPr>
          <w:sz w:val="18"/>
          <w:szCs w:val="18"/>
        </w:rPr>
        <w:t>byly</w:t>
      </w:r>
      <w:r w:rsidR="00EA04AD" w:rsidRPr="00E85C9F">
        <w:rPr>
          <w:sz w:val="18"/>
          <w:szCs w:val="18"/>
        </w:rPr>
        <w:t xml:space="preserve"> uvedeny piktogramy </w:t>
      </w:r>
      <w:r w:rsidRPr="00816093">
        <w:rPr>
          <w:sz w:val="18"/>
          <w:szCs w:val="18"/>
        </w:rPr>
        <w:t>CE, symbol 18+ v kroužku (vhodné pro užívání osobami nad 18 let), symbol těhotné ženy v kroužku s přeškrtnutím (nevhodné pro těhotné ženy), symbol zákazu odkládání do komunálního odpadu a další</w:t>
      </w:r>
      <w:r w:rsidR="00EA04AD" w:rsidRPr="00E85C9F">
        <w:rPr>
          <w:sz w:val="18"/>
          <w:szCs w:val="18"/>
        </w:rPr>
        <w:t>.</w:t>
      </w:r>
    </w:p>
    <w:p w14:paraId="48F637F0" w14:textId="77777777" w:rsidR="00A1399A" w:rsidRDefault="00A1399A" w:rsidP="00043A34">
      <w:pPr>
        <w:ind w:right="567"/>
        <w:jc w:val="both"/>
        <w:rPr>
          <w:b/>
          <w:sz w:val="18"/>
          <w:szCs w:val="18"/>
        </w:rPr>
      </w:pPr>
    </w:p>
    <w:p w14:paraId="48F637F1" w14:textId="18EF4BE5" w:rsidR="00A1399A" w:rsidRPr="00A1399A" w:rsidRDefault="00816093" w:rsidP="00A1399A">
      <w:pPr>
        <w:ind w:left="567" w:right="567"/>
        <w:rPr>
          <w:b/>
          <w:sz w:val="18"/>
          <w:szCs w:val="18"/>
        </w:rPr>
      </w:pPr>
      <w:r w:rsidRPr="00816093">
        <w:rPr>
          <w:b/>
          <w:sz w:val="18"/>
          <w:szCs w:val="18"/>
        </w:rPr>
        <w:t>Dále byly nalezeny výrobky stejných parametrů různých kombinací příchutí</w:t>
      </w:r>
      <w:r w:rsidR="00A1399A" w:rsidRPr="00A1399A">
        <w:rPr>
          <w:b/>
          <w:sz w:val="18"/>
          <w:szCs w:val="18"/>
        </w:rPr>
        <w:t>:</w:t>
      </w:r>
    </w:p>
    <w:p w14:paraId="30758D32" w14:textId="49B0679A" w:rsidR="0044666B" w:rsidRPr="008049D3" w:rsidRDefault="0044666B" w:rsidP="0044666B">
      <w:pPr>
        <w:ind w:left="567" w:right="567"/>
        <w:jc w:val="both"/>
        <w:rPr>
          <w:rFonts w:cs="Arial"/>
          <w:sz w:val="18"/>
          <w:szCs w:val="18"/>
        </w:rPr>
      </w:pPr>
      <w:proofErr w:type="spellStart"/>
      <w:r w:rsidRPr="008049D3">
        <w:rPr>
          <w:rFonts w:cs="Arial"/>
          <w:b/>
          <w:bCs/>
          <w:sz w:val="18"/>
          <w:szCs w:val="18"/>
        </w:rPr>
        <w:t>Blueberry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Raspberry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, </w:t>
      </w:r>
      <w:proofErr w:type="spellStart"/>
      <w:r w:rsidRPr="008049D3">
        <w:rPr>
          <w:rFonts w:cs="Arial"/>
          <w:b/>
          <w:bCs/>
          <w:sz w:val="18"/>
          <w:szCs w:val="18"/>
        </w:rPr>
        <w:t>Watermelon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Ice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, </w:t>
      </w:r>
      <w:proofErr w:type="spellStart"/>
      <w:r w:rsidRPr="008049D3">
        <w:rPr>
          <w:rFonts w:cs="Arial"/>
          <w:b/>
          <w:bCs/>
          <w:sz w:val="18"/>
          <w:szCs w:val="18"/>
        </w:rPr>
        <w:t>Banana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Ice</w:t>
      </w:r>
      <w:proofErr w:type="spellEnd"/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  <w:t>EAN: 6 927202 508094</w:t>
      </w:r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</w:r>
    </w:p>
    <w:p w14:paraId="28B68D1C" w14:textId="0F836261" w:rsidR="0044666B" w:rsidRPr="008049D3" w:rsidRDefault="0044666B" w:rsidP="0044666B">
      <w:pPr>
        <w:ind w:left="567" w:right="567"/>
        <w:jc w:val="both"/>
        <w:rPr>
          <w:rFonts w:cs="Arial"/>
          <w:sz w:val="18"/>
          <w:szCs w:val="18"/>
        </w:rPr>
      </w:pPr>
      <w:r w:rsidRPr="008049D3">
        <w:rPr>
          <w:rFonts w:cs="Arial"/>
          <w:b/>
          <w:bCs/>
          <w:sz w:val="18"/>
          <w:szCs w:val="18"/>
        </w:rPr>
        <w:t xml:space="preserve">Blue </w:t>
      </w:r>
      <w:proofErr w:type="spellStart"/>
      <w:r w:rsidRPr="008049D3">
        <w:rPr>
          <w:rFonts w:cs="Arial"/>
          <w:b/>
          <w:bCs/>
          <w:sz w:val="18"/>
          <w:szCs w:val="18"/>
        </w:rPr>
        <w:t>Razz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Lemonade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Peach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Mango, </w:t>
      </w:r>
      <w:proofErr w:type="spellStart"/>
      <w:r w:rsidRPr="008049D3">
        <w:rPr>
          <w:rFonts w:cs="Arial"/>
          <w:b/>
          <w:bCs/>
          <w:sz w:val="18"/>
          <w:szCs w:val="18"/>
        </w:rPr>
        <w:t>Two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Apple</w:t>
      </w:r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  <w:t>EAN: 6 927202 508124</w:t>
      </w:r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</w:r>
    </w:p>
    <w:p w14:paraId="7E502BC2" w14:textId="3E61D823" w:rsidR="0044666B" w:rsidRPr="008049D3" w:rsidRDefault="0044666B" w:rsidP="0044666B">
      <w:pPr>
        <w:ind w:left="567" w:right="567"/>
        <w:jc w:val="both"/>
        <w:rPr>
          <w:rFonts w:cs="Arial"/>
          <w:sz w:val="18"/>
          <w:szCs w:val="18"/>
        </w:rPr>
      </w:pPr>
      <w:proofErr w:type="spellStart"/>
      <w:r w:rsidRPr="008049D3">
        <w:rPr>
          <w:rFonts w:cs="Arial"/>
          <w:b/>
          <w:bCs/>
          <w:sz w:val="18"/>
          <w:szCs w:val="18"/>
        </w:rPr>
        <w:t>Mixed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Berries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, </w:t>
      </w:r>
      <w:proofErr w:type="spellStart"/>
      <w:r w:rsidRPr="008049D3">
        <w:rPr>
          <w:rFonts w:cs="Arial"/>
          <w:b/>
          <w:bCs/>
          <w:sz w:val="18"/>
          <w:szCs w:val="18"/>
        </w:rPr>
        <w:t>Cherry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Ice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, Cola </w:t>
      </w:r>
      <w:proofErr w:type="spellStart"/>
      <w:r w:rsidRPr="008049D3">
        <w:rPr>
          <w:rFonts w:cs="Arial"/>
          <w:b/>
          <w:bCs/>
          <w:sz w:val="18"/>
          <w:szCs w:val="18"/>
        </w:rPr>
        <w:t>Ice</w:t>
      </w:r>
      <w:proofErr w:type="spellEnd"/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  <w:t>EAN: 6 927202 508131</w:t>
      </w:r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</w:r>
    </w:p>
    <w:p w14:paraId="64ABA158" w14:textId="082134D2" w:rsidR="0044666B" w:rsidRPr="008049D3" w:rsidRDefault="0044666B" w:rsidP="0044666B">
      <w:pPr>
        <w:ind w:left="567" w:right="567"/>
        <w:jc w:val="both"/>
        <w:rPr>
          <w:rFonts w:cs="Arial"/>
          <w:sz w:val="18"/>
          <w:szCs w:val="18"/>
        </w:rPr>
      </w:pPr>
      <w:r w:rsidRPr="008049D3">
        <w:rPr>
          <w:rFonts w:cs="Arial"/>
          <w:b/>
          <w:bCs/>
          <w:sz w:val="18"/>
          <w:szCs w:val="18"/>
        </w:rPr>
        <w:t xml:space="preserve">Mr. Blue, Apple </w:t>
      </w:r>
      <w:proofErr w:type="spellStart"/>
      <w:r w:rsidRPr="008049D3">
        <w:rPr>
          <w:rFonts w:cs="Arial"/>
          <w:b/>
          <w:bCs/>
          <w:sz w:val="18"/>
          <w:szCs w:val="18"/>
        </w:rPr>
        <w:t>Peach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, </w:t>
      </w:r>
      <w:proofErr w:type="spellStart"/>
      <w:r w:rsidRPr="008049D3">
        <w:rPr>
          <w:rFonts w:cs="Arial"/>
          <w:b/>
          <w:bCs/>
          <w:sz w:val="18"/>
          <w:szCs w:val="18"/>
        </w:rPr>
        <w:t>Red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Energy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Ice</w:t>
      </w:r>
      <w:proofErr w:type="spellEnd"/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  <w:t>EAN: 6 927202 508117</w:t>
      </w:r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</w:r>
    </w:p>
    <w:p w14:paraId="27598E27" w14:textId="7CF41049" w:rsidR="0044666B" w:rsidRPr="008049D3" w:rsidRDefault="0044666B" w:rsidP="0044666B">
      <w:pPr>
        <w:ind w:left="567" w:right="567"/>
        <w:jc w:val="both"/>
        <w:rPr>
          <w:rFonts w:cs="Arial"/>
          <w:sz w:val="18"/>
          <w:szCs w:val="18"/>
        </w:rPr>
      </w:pPr>
      <w:r w:rsidRPr="008049D3">
        <w:rPr>
          <w:rFonts w:cs="Arial"/>
          <w:b/>
          <w:bCs/>
          <w:sz w:val="18"/>
          <w:szCs w:val="18"/>
        </w:rPr>
        <w:t xml:space="preserve">Pink </w:t>
      </w:r>
      <w:proofErr w:type="spellStart"/>
      <w:r w:rsidRPr="008049D3">
        <w:rPr>
          <w:rFonts w:cs="Arial"/>
          <w:b/>
          <w:bCs/>
          <w:sz w:val="18"/>
          <w:szCs w:val="18"/>
        </w:rPr>
        <w:t>Lemonade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, </w:t>
      </w:r>
      <w:proofErr w:type="spellStart"/>
      <w:r w:rsidRPr="008049D3">
        <w:rPr>
          <w:rFonts w:cs="Arial"/>
          <w:b/>
          <w:bCs/>
          <w:sz w:val="18"/>
          <w:szCs w:val="18"/>
        </w:rPr>
        <w:t>Watermelon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Bubble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Gum, Black </w:t>
      </w:r>
      <w:proofErr w:type="spellStart"/>
      <w:r w:rsidRPr="008049D3">
        <w:rPr>
          <w:rFonts w:cs="Arial"/>
          <w:b/>
          <w:bCs/>
          <w:sz w:val="18"/>
          <w:szCs w:val="18"/>
        </w:rPr>
        <w:t>Ice</w:t>
      </w:r>
      <w:proofErr w:type="spellEnd"/>
      <w:r w:rsidRPr="008049D3">
        <w:rPr>
          <w:rFonts w:cs="Arial"/>
          <w:sz w:val="18"/>
          <w:szCs w:val="18"/>
        </w:rPr>
        <w:tab/>
        <w:t>EAN: 6 927202 508216</w:t>
      </w:r>
      <w:r w:rsidRPr="008049D3">
        <w:rPr>
          <w:rFonts w:cs="Arial"/>
          <w:sz w:val="18"/>
          <w:szCs w:val="18"/>
        </w:rPr>
        <w:tab/>
      </w:r>
      <w:r w:rsidRPr="008049D3">
        <w:rPr>
          <w:rFonts w:cs="Arial"/>
          <w:sz w:val="18"/>
          <w:szCs w:val="18"/>
        </w:rPr>
        <w:tab/>
      </w:r>
    </w:p>
    <w:p w14:paraId="77C9305B" w14:textId="49545907" w:rsidR="0044666B" w:rsidRPr="0051764C" w:rsidRDefault="0044666B" w:rsidP="0044666B">
      <w:pPr>
        <w:ind w:left="567" w:right="567"/>
        <w:jc w:val="both"/>
        <w:rPr>
          <w:rFonts w:cs="Arial"/>
          <w:sz w:val="18"/>
          <w:szCs w:val="18"/>
        </w:rPr>
      </w:pPr>
      <w:proofErr w:type="spellStart"/>
      <w:r w:rsidRPr="008049D3">
        <w:rPr>
          <w:rFonts w:cs="Arial"/>
          <w:b/>
          <w:bCs/>
          <w:sz w:val="18"/>
          <w:szCs w:val="18"/>
        </w:rPr>
        <w:t>Strawberry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Banana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, Kiwi </w:t>
      </w:r>
      <w:proofErr w:type="spellStart"/>
      <w:r w:rsidRPr="008049D3">
        <w:rPr>
          <w:rFonts w:cs="Arial"/>
          <w:b/>
          <w:bCs/>
          <w:sz w:val="18"/>
          <w:szCs w:val="18"/>
        </w:rPr>
        <w:t>Passionfruit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Guava, </w:t>
      </w:r>
      <w:proofErr w:type="spellStart"/>
      <w:r w:rsidRPr="008049D3">
        <w:rPr>
          <w:rFonts w:cs="Arial"/>
          <w:b/>
          <w:bCs/>
          <w:sz w:val="18"/>
          <w:szCs w:val="18"/>
        </w:rPr>
        <w:t>Banana</w:t>
      </w:r>
      <w:proofErr w:type="spellEnd"/>
      <w:r w:rsidRPr="008049D3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8049D3">
        <w:rPr>
          <w:rFonts w:cs="Arial"/>
          <w:b/>
          <w:bCs/>
          <w:sz w:val="18"/>
          <w:szCs w:val="18"/>
        </w:rPr>
        <w:t>Ice</w:t>
      </w:r>
      <w:proofErr w:type="spellEnd"/>
      <w:r w:rsidRPr="008049D3">
        <w:rPr>
          <w:rFonts w:cs="Arial"/>
          <w:sz w:val="18"/>
          <w:szCs w:val="18"/>
        </w:rPr>
        <w:tab/>
        <w:t>EAN: 6 927202 508223</w:t>
      </w:r>
      <w:r w:rsidRPr="0051764C">
        <w:rPr>
          <w:rFonts w:cs="Arial"/>
          <w:sz w:val="18"/>
          <w:szCs w:val="18"/>
        </w:rPr>
        <w:tab/>
      </w:r>
      <w:r w:rsidRPr="0051764C">
        <w:rPr>
          <w:rFonts w:cs="Arial"/>
          <w:sz w:val="18"/>
          <w:szCs w:val="18"/>
        </w:rPr>
        <w:tab/>
      </w:r>
    </w:p>
    <w:p w14:paraId="745A5280" w14:textId="77777777" w:rsidR="00816093" w:rsidRPr="00816093" w:rsidRDefault="00816093" w:rsidP="00816093">
      <w:pPr>
        <w:ind w:left="567" w:right="567"/>
        <w:jc w:val="both"/>
        <w:rPr>
          <w:sz w:val="18"/>
          <w:szCs w:val="18"/>
        </w:rPr>
      </w:pPr>
    </w:p>
    <w:p w14:paraId="48F637F8" w14:textId="77777777" w:rsidR="00EA04AD" w:rsidRPr="002F15A2" w:rsidRDefault="00EA04AD" w:rsidP="00EA04AD">
      <w:pPr>
        <w:ind w:left="567" w:right="567"/>
        <w:jc w:val="both"/>
        <w:rPr>
          <w:b/>
          <w:sz w:val="18"/>
          <w:szCs w:val="18"/>
        </w:rPr>
      </w:pPr>
      <w:r w:rsidRPr="002F15A2">
        <w:rPr>
          <w:b/>
          <w:sz w:val="18"/>
          <w:szCs w:val="18"/>
        </w:rPr>
        <w:t>Odůvodnění:</w:t>
      </w:r>
    </w:p>
    <w:p w14:paraId="60BB82EB" w14:textId="77777777" w:rsidR="00B4260F" w:rsidRDefault="00A101A1" w:rsidP="0051764C">
      <w:pPr>
        <w:ind w:left="567" w:right="567"/>
        <w:jc w:val="both"/>
        <w:rPr>
          <w:b/>
          <w:sz w:val="18"/>
          <w:szCs w:val="18"/>
        </w:rPr>
      </w:pPr>
      <w:r w:rsidRPr="0021280E">
        <w:rPr>
          <w:b/>
          <w:sz w:val="18"/>
          <w:szCs w:val="18"/>
        </w:rPr>
        <w:t xml:space="preserve">Bylo zjištěno, že </w:t>
      </w:r>
      <w:r w:rsidR="008425FB" w:rsidRPr="0021280E">
        <w:rPr>
          <w:b/>
          <w:sz w:val="18"/>
          <w:szCs w:val="18"/>
        </w:rPr>
        <w:t xml:space="preserve">u </w:t>
      </w:r>
      <w:r w:rsidRPr="0021280E">
        <w:rPr>
          <w:b/>
          <w:sz w:val="18"/>
          <w:szCs w:val="18"/>
        </w:rPr>
        <w:t xml:space="preserve">výše uvedeného výrobku nebyly prokazatelně dodrženy požadavky </w:t>
      </w:r>
      <w:r w:rsidR="00273EBC" w:rsidRPr="0021280E">
        <w:rPr>
          <w:b/>
          <w:sz w:val="18"/>
          <w:szCs w:val="18"/>
        </w:rPr>
        <w:t xml:space="preserve">na </w:t>
      </w:r>
      <w:r w:rsidR="0044666B">
        <w:rPr>
          <w:b/>
          <w:sz w:val="18"/>
          <w:szCs w:val="18"/>
        </w:rPr>
        <w:t>parametry</w:t>
      </w:r>
      <w:r w:rsidR="00496B94">
        <w:rPr>
          <w:b/>
          <w:sz w:val="18"/>
          <w:szCs w:val="18"/>
        </w:rPr>
        <w:t xml:space="preserve"> podle </w:t>
      </w:r>
      <w:r w:rsidR="00496B94" w:rsidRPr="00496B94">
        <w:rPr>
          <w:b/>
          <w:sz w:val="18"/>
          <w:szCs w:val="18"/>
        </w:rPr>
        <w:t xml:space="preserve">§ 12h odst. 1 zákona č. 110/1997 Sb. </w:t>
      </w:r>
      <w:r w:rsidR="00496B94" w:rsidRPr="0021280E">
        <w:rPr>
          <w:b/>
          <w:sz w:val="18"/>
          <w:szCs w:val="18"/>
        </w:rPr>
        <w:t>o potravinách a tabákových výrobcích a o změně a doplnění některých souvisejících zákonů (dále jen „zákon č. 110/1997 Sb.)</w:t>
      </w:r>
      <w:r w:rsidR="00496B94" w:rsidRPr="00496B94">
        <w:rPr>
          <w:b/>
          <w:sz w:val="18"/>
          <w:szCs w:val="18"/>
        </w:rPr>
        <w:t xml:space="preserve"> ve spojení s § 3 odst. 7 a 9 vyhlášky č. 37/2017 Sb. </w:t>
      </w:r>
      <w:r w:rsidR="00496B94" w:rsidRPr="0021280E">
        <w:rPr>
          <w:b/>
          <w:sz w:val="18"/>
          <w:szCs w:val="18"/>
        </w:rPr>
        <w:t>o elektronických cigaretách, náhradních náplních do nich a bylinných výrobcích určených ke kouření (dále „vyhlášky č. 37/2017 Sb.“)</w:t>
      </w:r>
      <w:r w:rsidR="00496B94">
        <w:rPr>
          <w:b/>
          <w:sz w:val="18"/>
          <w:szCs w:val="18"/>
        </w:rPr>
        <w:t xml:space="preserve">, na označování </w:t>
      </w:r>
      <w:r w:rsidR="00496B94" w:rsidRPr="008049D3">
        <w:rPr>
          <w:b/>
          <w:sz w:val="18"/>
          <w:szCs w:val="18"/>
        </w:rPr>
        <w:t>podle § 12h odst. 2 ve spojení s § 13e odst. 1 zákona č. 110/19987 Sb., na zdravotní varování podle § 12h odst. 2 písm. g) ve spojení s § 13</w:t>
      </w:r>
      <w:r w:rsidR="007D212C" w:rsidRPr="008049D3">
        <w:rPr>
          <w:b/>
          <w:sz w:val="18"/>
          <w:szCs w:val="18"/>
        </w:rPr>
        <w:t>e</w:t>
      </w:r>
      <w:r w:rsidR="00496B94" w:rsidRPr="008049D3">
        <w:rPr>
          <w:b/>
          <w:sz w:val="18"/>
          <w:szCs w:val="18"/>
        </w:rPr>
        <w:t xml:space="preserve"> odst. 1 zákona č. 110/1997 Sb. ve spojení s § 5 odst. 4 pí</w:t>
      </w:r>
      <w:r w:rsidR="00E91F0D" w:rsidRPr="008049D3">
        <w:rPr>
          <w:b/>
          <w:sz w:val="18"/>
          <w:szCs w:val="18"/>
        </w:rPr>
        <w:t>s</w:t>
      </w:r>
      <w:r w:rsidR="00496B94" w:rsidRPr="008049D3">
        <w:rPr>
          <w:b/>
          <w:sz w:val="18"/>
          <w:szCs w:val="18"/>
        </w:rPr>
        <w:t xml:space="preserve">m. a) vyhlášky č. 37/2017 Sb., na </w:t>
      </w:r>
      <w:r w:rsidR="00E91F0D" w:rsidRPr="008049D3">
        <w:rPr>
          <w:b/>
          <w:sz w:val="18"/>
          <w:szCs w:val="18"/>
        </w:rPr>
        <w:t xml:space="preserve">přiložený </w:t>
      </w:r>
      <w:r w:rsidR="007D212C" w:rsidRPr="008049D3">
        <w:rPr>
          <w:b/>
          <w:sz w:val="18"/>
          <w:szCs w:val="18"/>
        </w:rPr>
        <w:t xml:space="preserve">informační </w:t>
      </w:r>
      <w:r w:rsidR="00496B94" w:rsidRPr="008049D3">
        <w:rPr>
          <w:b/>
          <w:sz w:val="18"/>
          <w:szCs w:val="18"/>
        </w:rPr>
        <w:t xml:space="preserve">příbalový leták podle § 12h odst. 3 zákona č. 110/1997 Sb. a </w:t>
      </w:r>
      <w:r w:rsidR="00D17096" w:rsidRPr="008049D3">
        <w:rPr>
          <w:b/>
          <w:sz w:val="18"/>
          <w:szCs w:val="18"/>
        </w:rPr>
        <w:t xml:space="preserve">na notifikační povinnost podle </w:t>
      </w:r>
      <w:r w:rsidR="00D21A67" w:rsidRPr="008049D3">
        <w:rPr>
          <w:b/>
          <w:sz w:val="18"/>
          <w:szCs w:val="18"/>
        </w:rPr>
        <w:t xml:space="preserve">§ 12h odst. 4 písm. a) ve spojení s </w:t>
      </w:r>
      <w:r w:rsidR="00D17096" w:rsidRPr="008049D3">
        <w:rPr>
          <w:b/>
          <w:sz w:val="18"/>
          <w:szCs w:val="18"/>
        </w:rPr>
        <w:t>§</w:t>
      </w:r>
      <w:r w:rsidR="0051764C" w:rsidRPr="008049D3">
        <w:rPr>
          <w:b/>
          <w:sz w:val="18"/>
          <w:szCs w:val="18"/>
        </w:rPr>
        <w:t> </w:t>
      </w:r>
      <w:r w:rsidR="00D17096" w:rsidRPr="008049D3">
        <w:rPr>
          <w:b/>
          <w:sz w:val="18"/>
          <w:szCs w:val="18"/>
        </w:rPr>
        <w:t>13b odst. 4 zákona č. 110/1997 Sb.</w:t>
      </w:r>
      <w:r w:rsidR="00FB2DF0" w:rsidRPr="008049D3">
        <w:rPr>
          <w:b/>
          <w:sz w:val="18"/>
          <w:szCs w:val="18"/>
        </w:rPr>
        <w:t xml:space="preserve"> </w:t>
      </w:r>
    </w:p>
    <w:p w14:paraId="48F637F9" w14:textId="727DD75A" w:rsidR="006064B6" w:rsidRPr="008049D3" w:rsidRDefault="00914AD9" w:rsidP="0051764C">
      <w:pPr>
        <w:ind w:left="567" w:right="567"/>
        <w:jc w:val="both"/>
        <w:rPr>
          <w:b/>
          <w:sz w:val="18"/>
          <w:szCs w:val="18"/>
        </w:rPr>
      </w:pPr>
      <w:r w:rsidRPr="008049D3">
        <w:rPr>
          <w:b/>
          <w:sz w:val="18"/>
          <w:szCs w:val="18"/>
        </w:rPr>
        <w:t>Výrobek byl vyhlášen v Evrop</w:t>
      </w:r>
      <w:r w:rsidR="00DD3608" w:rsidRPr="008049D3">
        <w:rPr>
          <w:b/>
          <w:sz w:val="18"/>
          <w:szCs w:val="18"/>
        </w:rPr>
        <w:t>s</w:t>
      </w:r>
      <w:r w:rsidRPr="008049D3">
        <w:rPr>
          <w:b/>
          <w:sz w:val="18"/>
          <w:szCs w:val="18"/>
        </w:rPr>
        <w:t xml:space="preserve">kém systému </w:t>
      </w:r>
      <w:r w:rsidR="00DD3608" w:rsidRPr="008049D3">
        <w:rPr>
          <w:b/>
          <w:sz w:val="18"/>
          <w:szCs w:val="18"/>
        </w:rPr>
        <w:t xml:space="preserve">včasného varování </w:t>
      </w:r>
      <w:r w:rsidRPr="008049D3">
        <w:rPr>
          <w:b/>
          <w:sz w:val="18"/>
          <w:szCs w:val="18"/>
        </w:rPr>
        <w:t xml:space="preserve">SAFETY GATE jako nebezpečný pod č. </w:t>
      </w:r>
      <w:r w:rsidR="00020630" w:rsidRPr="008049D3">
        <w:rPr>
          <w:b/>
          <w:sz w:val="18"/>
          <w:szCs w:val="18"/>
        </w:rPr>
        <w:t>CZ/00538/26</w:t>
      </w:r>
      <w:r w:rsidR="00752C1D" w:rsidRPr="008049D3">
        <w:rPr>
          <w:b/>
          <w:sz w:val="18"/>
          <w:szCs w:val="18"/>
        </w:rPr>
        <w:t>.</w:t>
      </w:r>
    </w:p>
    <w:p w14:paraId="48F637FA" w14:textId="77777777" w:rsidR="008425FB" w:rsidRPr="008049D3" w:rsidRDefault="008425FB" w:rsidP="006064B6">
      <w:pPr>
        <w:ind w:right="567"/>
        <w:jc w:val="both"/>
        <w:rPr>
          <w:b/>
          <w:sz w:val="18"/>
          <w:szCs w:val="18"/>
        </w:rPr>
      </w:pPr>
    </w:p>
    <w:p w14:paraId="40B7D5C1" w14:textId="3522E9C1" w:rsidR="00D17096" w:rsidRPr="008049D3" w:rsidRDefault="00D17096" w:rsidP="00D17096">
      <w:pPr>
        <w:ind w:left="567" w:right="567"/>
        <w:jc w:val="both"/>
        <w:rPr>
          <w:sz w:val="18"/>
          <w:szCs w:val="18"/>
        </w:rPr>
      </w:pPr>
      <w:r w:rsidRPr="008049D3">
        <w:rPr>
          <w:sz w:val="18"/>
          <w:szCs w:val="18"/>
        </w:rPr>
        <w:t xml:space="preserve">Riziko pro spotřebitele spočívá v nadlimitní koncentraci nikotinu 50 mg/ml, který je klasifikován jako toxická látka, zatímco maximální povolený limit obsahu nikotinu v náplních do elektronických cigaret je 20 mg/ml, a dále v nadlimitním objemu náplně </w:t>
      </w:r>
      <w:r w:rsidR="00BC3312" w:rsidRPr="008049D3">
        <w:rPr>
          <w:sz w:val="18"/>
          <w:szCs w:val="18"/>
        </w:rPr>
        <w:t>3</w:t>
      </w:r>
      <w:r w:rsidR="00CB2E0F" w:rsidRPr="008049D3">
        <w:rPr>
          <w:sz w:val="18"/>
          <w:szCs w:val="18"/>
        </w:rPr>
        <w:t> </w:t>
      </w:r>
      <w:r w:rsidR="00BC3312" w:rsidRPr="008049D3">
        <w:rPr>
          <w:sz w:val="18"/>
          <w:szCs w:val="18"/>
        </w:rPr>
        <w:t xml:space="preserve">x 18 ml, tj. </w:t>
      </w:r>
      <w:r w:rsidRPr="008049D3">
        <w:rPr>
          <w:sz w:val="18"/>
          <w:szCs w:val="18"/>
        </w:rPr>
        <w:t>54 ml, zatímco maximální povolený limit pro objem n</w:t>
      </w:r>
      <w:r w:rsidR="00CB2E0F" w:rsidRPr="008049D3">
        <w:rPr>
          <w:sz w:val="18"/>
          <w:szCs w:val="18"/>
        </w:rPr>
        <w:t>ádržky</w:t>
      </w:r>
      <w:r w:rsidRPr="008049D3">
        <w:rPr>
          <w:sz w:val="18"/>
          <w:szCs w:val="18"/>
        </w:rPr>
        <w:t xml:space="preserve"> v jednorázové elektronické cigaretě je 2 ml.</w:t>
      </w:r>
      <w:r w:rsidR="00BC3312" w:rsidRPr="008049D3">
        <w:rPr>
          <w:sz w:val="18"/>
          <w:szCs w:val="18"/>
        </w:rPr>
        <w:t xml:space="preserve"> Elektronická cigareta obsahovala 3 nádržky obsahující náplně různého složení, zatímco jednorázová elektronická cigareta může  mít pouze jednu nádržku.</w:t>
      </w:r>
      <w:r w:rsidRPr="008049D3">
        <w:rPr>
          <w:sz w:val="18"/>
          <w:szCs w:val="18"/>
        </w:rPr>
        <w:t xml:space="preserve"> Celkový deklarovaný obsah nikotinu v jednom výrobku je 2 700 mg, to je cca 67,5x vyšší hodnota než toxická dávka, při které se u uživatele mohou projevit vážné zdravotní potíže v důsledku intoxikace po použití elektronické cigarety.</w:t>
      </w:r>
    </w:p>
    <w:p w14:paraId="68FEF850" w14:textId="77777777" w:rsidR="005141F1" w:rsidRPr="008049D3" w:rsidRDefault="00D17096" w:rsidP="005141F1">
      <w:pPr>
        <w:ind w:left="567" w:right="567"/>
        <w:jc w:val="both"/>
        <w:rPr>
          <w:sz w:val="18"/>
          <w:szCs w:val="18"/>
        </w:rPr>
      </w:pPr>
      <w:r w:rsidRPr="008049D3">
        <w:rPr>
          <w:sz w:val="18"/>
          <w:szCs w:val="18"/>
        </w:rPr>
        <w:t xml:space="preserve">Další riziko může spočívat při náhodném úniku náplně z elektronické cigarety (například při jejím poškození) a její požití malými dětmi nebo zvířaty.  K většině případům otravy nikotinem oznámených toxikologickému informačnímu středisku došlo v souvislosti s tekutými náplněmi do elektronických cigaret. Požadavky na předběžnou opatrnost stanovené v § 3 odst. </w:t>
      </w:r>
      <w:r w:rsidR="003D4EB7" w:rsidRPr="008049D3">
        <w:rPr>
          <w:sz w:val="18"/>
          <w:szCs w:val="18"/>
        </w:rPr>
        <w:t>7</w:t>
      </w:r>
      <w:r w:rsidRPr="008049D3">
        <w:rPr>
          <w:sz w:val="18"/>
          <w:szCs w:val="18"/>
        </w:rPr>
        <w:t xml:space="preserve"> a </w:t>
      </w:r>
      <w:r w:rsidR="003D4EB7" w:rsidRPr="008049D3">
        <w:rPr>
          <w:sz w:val="18"/>
          <w:szCs w:val="18"/>
        </w:rPr>
        <w:t>9</w:t>
      </w:r>
      <w:r w:rsidRPr="008049D3">
        <w:rPr>
          <w:sz w:val="18"/>
          <w:szCs w:val="18"/>
        </w:rPr>
        <w:t xml:space="preserve"> vyhlášky č.</w:t>
      </w:r>
      <w:r w:rsidR="003D4EB7" w:rsidRPr="008049D3">
        <w:rPr>
          <w:sz w:val="18"/>
          <w:szCs w:val="18"/>
        </w:rPr>
        <w:t> </w:t>
      </w:r>
      <w:r w:rsidRPr="008049D3">
        <w:rPr>
          <w:sz w:val="18"/>
          <w:szCs w:val="18"/>
        </w:rPr>
        <w:t>37/2017 Sb. omezují nadměrný obsah nikotinu v náplni, který může být v dostatečně velkých dávkách akutně toxický a smrtelný nejen při požití, ale také při styku s pokožkou.</w:t>
      </w:r>
    </w:p>
    <w:p w14:paraId="7DDCACF1" w14:textId="77777777" w:rsidR="00B4260F" w:rsidRDefault="00B4260F" w:rsidP="0038367F">
      <w:pPr>
        <w:ind w:left="567" w:right="567"/>
        <w:jc w:val="both"/>
        <w:rPr>
          <w:sz w:val="18"/>
          <w:szCs w:val="18"/>
        </w:rPr>
      </w:pPr>
    </w:p>
    <w:p w14:paraId="56B99C6E" w14:textId="77777777" w:rsidR="00B4260F" w:rsidRDefault="00B4260F" w:rsidP="0038367F">
      <w:pPr>
        <w:ind w:left="567" w:right="567"/>
        <w:jc w:val="both"/>
        <w:rPr>
          <w:sz w:val="18"/>
          <w:szCs w:val="18"/>
        </w:rPr>
      </w:pPr>
    </w:p>
    <w:p w14:paraId="54083F41" w14:textId="77777777" w:rsidR="00B4260F" w:rsidRDefault="00B4260F" w:rsidP="0038367F">
      <w:pPr>
        <w:ind w:left="567" w:right="567"/>
        <w:jc w:val="both"/>
        <w:rPr>
          <w:sz w:val="18"/>
          <w:szCs w:val="18"/>
        </w:rPr>
      </w:pPr>
    </w:p>
    <w:p w14:paraId="25F1240A" w14:textId="29B3065F" w:rsidR="003D4EB7" w:rsidRPr="002F15A2" w:rsidRDefault="003D4EB7" w:rsidP="0038367F">
      <w:pPr>
        <w:ind w:left="567" w:right="567"/>
        <w:jc w:val="both"/>
        <w:rPr>
          <w:sz w:val="18"/>
          <w:szCs w:val="18"/>
        </w:rPr>
      </w:pPr>
      <w:r w:rsidRPr="008049D3">
        <w:rPr>
          <w:sz w:val="18"/>
          <w:szCs w:val="18"/>
        </w:rPr>
        <w:lastRenderedPageBreak/>
        <w:t>Riziko pro spotřebitele spočívá také v nedostatečném označení, kdy na jednotkovém balení zdravotní varování a informace o parametrech výrobku nejsou uvedeny v českém jazyce a dále v balení chybí</w:t>
      </w:r>
      <w:r w:rsidR="0038367F" w:rsidRPr="008049D3">
        <w:rPr>
          <w:sz w:val="18"/>
          <w:szCs w:val="18"/>
        </w:rPr>
        <w:t xml:space="preserve"> informační </w:t>
      </w:r>
      <w:r w:rsidRPr="008049D3">
        <w:rPr>
          <w:sz w:val="18"/>
          <w:szCs w:val="18"/>
        </w:rPr>
        <w:t>příbalový leták. Už</w:t>
      </w:r>
      <w:r w:rsidRPr="002F15A2">
        <w:rPr>
          <w:sz w:val="18"/>
          <w:szCs w:val="18"/>
        </w:rPr>
        <w:t xml:space="preserve">ivatel </w:t>
      </w:r>
      <w:r>
        <w:rPr>
          <w:sz w:val="18"/>
          <w:szCs w:val="18"/>
        </w:rPr>
        <w:t>je</w:t>
      </w:r>
      <w:r w:rsidRPr="002F15A2">
        <w:rPr>
          <w:sz w:val="18"/>
          <w:szCs w:val="18"/>
        </w:rPr>
        <w:t xml:space="preserve"> tak nedostatečně informován o rizicích spojených s užíváním výše uvedené jednorázové e</w:t>
      </w:r>
      <w:r>
        <w:rPr>
          <w:sz w:val="18"/>
          <w:szCs w:val="18"/>
        </w:rPr>
        <w:t xml:space="preserve">lektronické </w:t>
      </w:r>
      <w:r w:rsidRPr="002F15A2">
        <w:rPr>
          <w:sz w:val="18"/>
          <w:szCs w:val="18"/>
        </w:rPr>
        <w:t>cigarety a nem</w:t>
      </w:r>
      <w:r>
        <w:rPr>
          <w:sz w:val="18"/>
          <w:szCs w:val="18"/>
        </w:rPr>
        <w:t>ůže</w:t>
      </w:r>
      <w:r w:rsidRPr="002F15A2">
        <w:rPr>
          <w:sz w:val="18"/>
          <w:szCs w:val="18"/>
        </w:rPr>
        <w:t xml:space="preserve"> posoudit užívání této </w:t>
      </w:r>
      <w:r>
        <w:rPr>
          <w:sz w:val="18"/>
          <w:szCs w:val="18"/>
        </w:rPr>
        <w:t xml:space="preserve">elektronické </w:t>
      </w:r>
      <w:r w:rsidRPr="002F15A2">
        <w:rPr>
          <w:sz w:val="18"/>
          <w:szCs w:val="18"/>
        </w:rPr>
        <w:t>cigarety s ohledem na svůj aktuální zdravotní stav.</w:t>
      </w:r>
    </w:p>
    <w:p w14:paraId="48F637FB" w14:textId="55B3A2C7" w:rsidR="00AB581A" w:rsidRPr="00B909E5" w:rsidRDefault="00AB581A" w:rsidP="003D4EB7">
      <w:pPr>
        <w:ind w:right="567"/>
        <w:jc w:val="both"/>
        <w:rPr>
          <w:sz w:val="18"/>
          <w:szCs w:val="18"/>
        </w:rPr>
      </w:pPr>
    </w:p>
    <w:p w14:paraId="197C9899" w14:textId="77777777" w:rsidR="000D36F5" w:rsidRPr="000D36F5" w:rsidRDefault="000D36F5" w:rsidP="000D36F5">
      <w:pPr>
        <w:pStyle w:val="HSHMP"/>
        <w:spacing w:line="276" w:lineRule="auto"/>
        <w:contextualSpacing/>
        <w:rPr>
          <w:b/>
          <w:bCs/>
          <w:sz w:val="18"/>
          <w:szCs w:val="18"/>
        </w:rPr>
      </w:pPr>
      <w:r w:rsidRPr="000D36F5">
        <w:rPr>
          <w:b/>
          <w:bCs/>
          <w:sz w:val="18"/>
          <w:szCs w:val="18"/>
        </w:rPr>
        <w:t>Ing. Václav Krýsa</w:t>
      </w:r>
    </w:p>
    <w:p w14:paraId="5BF6EE09" w14:textId="77777777" w:rsidR="000D36F5" w:rsidRPr="00B64F30" w:rsidRDefault="000D36F5" w:rsidP="000D36F5">
      <w:pPr>
        <w:pStyle w:val="HSHMP"/>
        <w:spacing w:line="276" w:lineRule="auto"/>
        <w:contextualSpacing/>
        <w:rPr>
          <w:sz w:val="18"/>
          <w:szCs w:val="18"/>
        </w:rPr>
      </w:pPr>
      <w:r w:rsidRPr="00B64F30">
        <w:rPr>
          <w:sz w:val="18"/>
          <w:szCs w:val="18"/>
        </w:rPr>
        <w:t xml:space="preserve">zástupce vedoucího služebního úřadu – ředitele </w:t>
      </w:r>
    </w:p>
    <w:p w14:paraId="19D0BF1C" w14:textId="77777777" w:rsidR="000D36F5" w:rsidRPr="00B64F30" w:rsidRDefault="000D36F5" w:rsidP="000D36F5">
      <w:pPr>
        <w:pStyle w:val="HSHMP"/>
        <w:spacing w:line="276" w:lineRule="auto"/>
        <w:contextualSpacing/>
        <w:rPr>
          <w:i/>
          <w:iCs/>
          <w:sz w:val="18"/>
          <w:szCs w:val="18"/>
        </w:rPr>
      </w:pPr>
    </w:p>
    <w:p w14:paraId="50B308FB" w14:textId="2B16C1E9" w:rsidR="001F7834" w:rsidRPr="00B64F30" w:rsidRDefault="000D36F5" w:rsidP="000D36F5">
      <w:pPr>
        <w:pStyle w:val="HSHMP"/>
        <w:spacing w:before="0" w:line="276" w:lineRule="auto"/>
        <w:contextualSpacing/>
        <w:rPr>
          <w:i/>
          <w:iCs/>
          <w:sz w:val="18"/>
          <w:szCs w:val="18"/>
        </w:rPr>
      </w:pPr>
      <w:r w:rsidRPr="00B64F30">
        <w:rPr>
          <w:i/>
          <w:iCs/>
          <w:sz w:val="18"/>
          <w:szCs w:val="18"/>
        </w:rPr>
        <w:t>„podepsáno kvalifikovaným elektronickým podpisem“</w:t>
      </w:r>
    </w:p>
    <w:p w14:paraId="48F637FD" w14:textId="77777777" w:rsidR="00F77D0A" w:rsidRDefault="00F77D0A" w:rsidP="009B7724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7CC5610E" w14:textId="77777777" w:rsidR="00A63C88" w:rsidRDefault="00A63C88" w:rsidP="009B7724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3AA3F4DB" w14:textId="77777777" w:rsidR="00A63C88" w:rsidRDefault="00A63C88" w:rsidP="009B7724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48F637FE" w14:textId="77777777" w:rsidR="00E10EF6" w:rsidRPr="002F15A2" w:rsidRDefault="00E10EF6" w:rsidP="009B7724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  <w:r w:rsidRPr="002F15A2">
        <w:rPr>
          <w:sz w:val="18"/>
          <w:szCs w:val="18"/>
        </w:rPr>
        <w:t>Vyvěšeno na úřední desku dne:</w:t>
      </w:r>
      <w:r w:rsidR="002F15A2">
        <w:rPr>
          <w:sz w:val="18"/>
          <w:szCs w:val="18"/>
        </w:rPr>
        <w:tab/>
      </w:r>
      <w:r w:rsidR="002F15A2">
        <w:rPr>
          <w:sz w:val="18"/>
          <w:szCs w:val="18"/>
        </w:rPr>
        <w:tab/>
      </w:r>
      <w:r w:rsidR="002F15A2">
        <w:rPr>
          <w:sz w:val="18"/>
          <w:szCs w:val="18"/>
        </w:rPr>
        <w:tab/>
      </w:r>
      <w:r w:rsidR="002F15A2">
        <w:rPr>
          <w:sz w:val="18"/>
          <w:szCs w:val="18"/>
        </w:rPr>
        <w:tab/>
      </w:r>
      <w:r w:rsidR="002F15A2">
        <w:rPr>
          <w:sz w:val="18"/>
          <w:szCs w:val="18"/>
        </w:rPr>
        <w:tab/>
      </w:r>
    </w:p>
    <w:p w14:paraId="4F711B4E" w14:textId="77777777" w:rsidR="00B64F30" w:rsidRDefault="00B64F30" w:rsidP="00877F73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48F637FF" w14:textId="261A0651" w:rsidR="00E10EF6" w:rsidRDefault="00E10EF6" w:rsidP="00877F73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  <w:r w:rsidRPr="002F15A2">
        <w:rPr>
          <w:sz w:val="18"/>
          <w:szCs w:val="18"/>
        </w:rPr>
        <w:t>Svěšeno z úřední desky:</w:t>
      </w:r>
    </w:p>
    <w:p w14:paraId="4137855A" w14:textId="77777777" w:rsidR="00512AC7" w:rsidRDefault="00512AC7" w:rsidP="00512AC7">
      <w:pPr>
        <w:pStyle w:val="HSHMP"/>
        <w:spacing w:line="276" w:lineRule="auto"/>
        <w:contextualSpacing/>
        <w:jc w:val="both"/>
        <w:rPr>
          <w:b/>
          <w:bCs/>
          <w:sz w:val="18"/>
          <w:szCs w:val="18"/>
        </w:rPr>
      </w:pPr>
    </w:p>
    <w:p w14:paraId="4B32ADEA" w14:textId="77777777" w:rsidR="00A36805" w:rsidRPr="002F15A2" w:rsidRDefault="00A36805" w:rsidP="002F15A2">
      <w:pPr>
        <w:pStyle w:val="HSHMP"/>
        <w:spacing w:before="0" w:line="276" w:lineRule="auto"/>
        <w:contextualSpacing/>
        <w:jc w:val="right"/>
        <w:rPr>
          <w:b/>
          <w:sz w:val="18"/>
          <w:szCs w:val="18"/>
        </w:rPr>
      </w:pPr>
    </w:p>
    <w:sectPr w:rsidR="00A36805" w:rsidRPr="002F15A2" w:rsidSect="00C4651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4" w:right="284" w:bottom="1418" w:left="284" w:header="57" w:footer="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B0BA" w14:textId="77777777" w:rsidR="00191918" w:rsidRDefault="00191918" w:rsidP="00E441F1">
      <w:r>
        <w:separator/>
      </w:r>
    </w:p>
  </w:endnote>
  <w:endnote w:type="continuationSeparator" w:id="0">
    <w:p w14:paraId="1FCF2ACD" w14:textId="77777777" w:rsidR="00191918" w:rsidRDefault="00191918" w:rsidP="00E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ohnSansText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C" w14:textId="296FABCB" w:rsidR="005B4C1C" w:rsidRPr="00657F45" w:rsidRDefault="00284059" w:rsidP="00631912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E487D" wp14:editId="0F1C60DC">
          <wp:simplePos x="0" y="0"/>
          <wp:positionH relativeFrom="margin">
            <wp:posOffset>635</wp:posOffset>
          </wp:positionH>
          <wp:positionV relativeFrom="page">
            <wp:posOffset>9934575</wp:posOffset>
          </wp:positionV>
          <wp:extent cx="7199630" cy="681990"/>
          <wp:effectExtent l="0" t="0" r="1270" b="3810"/>
          <wp:wrapTight wrapText="bothSides">
            <wp:wrapPolygon edited="0">
              <wp:start x="0" y="0"/>
              <wp:lineTo x="0" y="21117"/>
              <wp:lineTo x="21547" y="21117"/>
              <wp:lineTo x="21547" y="0"/>
              <wp:lineTo x="0" y="0"/>
            </wp:wrapPolygon>
          </wp:wrapTight>
          <wp:docPr id="13164898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E" w14:textId="253AE4F9" w:rsidR="00BD74F6" w:rsidRPr="004F2E4D" w:rsidRDefault="00284059" w:rsidP="004F2E4D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6EF9CC" wp14:editId="68091153">
          <wp:simplePos x="0" y="0"/>
          <wp:positionH relativeFrom="column">
            <wp:posOffset>635</wp:posOffset>
          </wp:positionH>
          <wp:positionV relativeFrom="page">
            <wp:posOffset>9925050</wp:posOffset>
          </wp:positionV>
          <wp:extent cx="7199630" cy="681990"/>
          <wp:effectExtent l="0" t="0" r="1270" b="3810"/>
          <wp:wrapTight wrapText="bothSides">
            <wp:wrapPolygon edited="0">
              <wp:start x="0" y="0"/>
              <wp:lineTo x="0" y="21117"/>
              <wp:lineTo x="21547" y="21117"/>
              <wp:lineTo x="21547" y="0"/>
              <wp:lineTo x="0" y="0"/>
            </wp:wrapPolygon>
          </wp:wrapTight>
          <wp:docPr id="7559509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F915" w14:textId="77777777" w:rsidR="00191918" w:rsidRDefault="00191918" w:rsidP="00E441F1">
      <w:r>
        <w:separator/>
      </w:r>
    </w:p>
  </w:footnote>
  <w:footnote w:type="continuationSeparator" w:id="0">
    <w:p w14:paraId="10A5D344" w14:textId="77777777" w:rsidR="00191918" w:rsidRDefault="00191918" w:rsidP="00E4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A" w14:textId="77777777" w:rsidR="008D6404" w:rsidRPr="008D6404" w:rsidRDefault="008D6404">
    <w:pPr>
      <w:pStyle w:val="Zhlav"/>
      <w:rPr>
        <w:sz w:val="6"/>
      </w:rPr>
    </w:pPr>
  </w:p>
  <w:p w14:paraId="48F6380B" w14:textId="77777777" w:rsidR="00D81A93" w:rsidRDefault="004F2E4D">
    <w:pPr>
      <w:pStyle w:val="Zhlav"/>
    </w:pPr>
    <w:r w:rsidRPr="00DD4BCD">
      <w:rPr>
        <w:noProof/>
      </w:rPr>
      <w:drawing>
        <wp:inline distT="0" distB="0" distL="0" distR="0" wp14:anchorId="48F6380F" wp14:editId="48F63810">
          <wp:extent cx="1127760" cy="609600"/>
          <wp:effectExtent l="0" t="0" r="0" b="0"/>
          <wp:docPr id="5" name="Obrázek 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D" w14:textId="77777777" w:rsidR="001E0164" w:rsidRPr="003F47D2" w:rsidRDefault="004F2E4D" w:rsidP="00565334">
    <w:pPr>
      <w:pStyle w:val="Zhlav"/>
      <w:spacing w:before="120"/>
      <w:jc w:val="center"/>
    </w:pPr>
    <w:r w:rsidRPr="00DD4BCD">
      <w:rPr>
        <w:noProof/>
      </w:rPr>
      <w:drawing>
        <wp:anchor distT="0" distB="0" distL="114300" distR="114300" simplePos="0" relativeHeight="251658240" behindDoc="0" locked="0" layoutInCell="1" allowOverlap="1" wp14:anchorId="48F63813" wp14:editId="48F63814">
          <wp:simplePos x="0" y="0"/>
          <wp:positionH relativeFrom="column">
            <wp:posOffset>383540</wp:posOffset>
          </wp:positionH>
          <wp:positionV relativeFrom="paragraph">
            <wp:posOffset>131445</wp:posOffset>
          </wp:positionV>
          <wp:extent cx="3024000" cy="921600"/>
          <wp:effectExtent l="0" t="0" r="0" b="0"/>
          <wp:wrapSquare wrapText="bothSides"/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393" b="36296"/>
                  <a:stretch/>
                </pic:blipFill>
                <pic:spPr bwMode="auto">
                  <a:xfrm>
                    <a:off x="0" y="0"/>
                    <a:ext cx="30240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B7C"/>
    <w:multiLevelType w:val="hybridMultilevel"/>
    <w:tmpl w:val="C2FCF1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1779"/>
    <w:multiLevelType w:val="hybridMultilevel"/>
    <w:tmpl w:val="4B7C4216"/>
    <w:lvl w:ilvl="0" w:tplc="0AB07594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C7723"/>
    <w:multiLevelType w:val="hybridMultilevel"/>
    <w:tmpl w:val="01ECF8DC"/>
    <w:lvl w:ilvl="0" w:tplc="BBD42A96">
      <w:start w:val="10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4C01CFB"/>
    <w:multiLevelType w:val="hybridMultilevel"/>
    <w:tmpl w:val="00AAC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6581E"/>
    <w:multiLevelType w:val="hybridMultilevel"/>
    <w:tmpl w:val="57F01E7E"/>
    <w:lvl w:ilvl="0" w:tplc="11486A2A">
      <w:start w:val="1"/>
      <w:numFmt w:val="bullet"/>
      <w:pStyle w:val="Odrka"/>
      <w:lvlText w:val="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  <w:b/>
        <w:i w:val="0"/>
        <w:color w:val="33CCCC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58966A7"/>
    <w:multiLevelType w:val="hybridMultilevel"/>
    <w:tmpl w:val="003A2796"/>
    <w:lvl w:ilvl="0" w:tplc="F7809BD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77113">
    <w:abstractNumId w:val="4"/>
  </w:num>
  <w:num w:numId="2" w16cid:durableId="1032071228">
    <w:abstractNumId w:val="3"/>
  </w:num>
  <w:num w:numId="3" w16cid:durableId="1580477066">
    <w:abstractNumId w:val="0"/>
  </w:num>
  <w:num w:numId="4" w16cid:durableId="2027318929">
    <w:abstractNumId w:val="2"/>
  </w:num>
  <w:num w:numId="5" w16cid:durableId="885874053">
    <w:abstractNumId w:val="5"/>
  </w:num>
  <w:num w:numId="6" w16cid:durableId="6029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54"/>
    <w:rsid w:val="0000304E"/>
    <w:rsid w:val="000052EC"/>
    <w:rsid w:val="000113B3"/>
    <w:rsid w:val="00014049"/>
    <w:rsid w:val="00020630"/>
    <w:rsid w:val="00021A2A"/>
    <w:rsid w:val="00022828"/>
    <w:rsid w:val="00025406"/>
    <w:rsid w:val="00025548"/>
    <w:rsid w:val="00031984"/>
    <w:rsid w:val="00033FA8"/>
    <w:rsid w:val="00037F71"/>
    <w:rsid w:val="00043A34"/>
    <w:rsid w:val="00056CDC"/>
    <w:rsid w:val="00062A1E"/>
    <w:rsid w:val="000647C8"/>
    <w:rsid w:val="0006689A"/>
    <w:rsid w:val="00066E47"/>
    <w:rsid w:val="0007661E"/>
    <w:rsid w:val="00077435"/>
    <w:rsid w:val="000868E9"/>
    <w:rsid w:val="00086A8B"/>
    <w:rsid w:val="00090037"/>
    <w:rsid w:val="00093A7A"/>
    <w:rsid w:val="000B278E"/>
    <w:rsid w:val="000C03D4"/>
    <w:rsid w:val="000C473A"/>
    <w:rsid w:val="000D36F5"/>
    <w:rsid w:val="000D571A"/>
    <w:rsid w:val="000E5F1F"/>
    <w:rsid w:val="000F00EF"/>
    <w:rsid w:val="000F0244"/>
    <w:rsid w:val="000F330E"/>
    <w:rsid w:val="000F3A2D"/>
    <w:rsid w:val="000F6BAC"/>
    <w:rsid w:val="001027BA"/>
    <w:rsid w:val="00102E61"/>
    <w:rsid w:val="00104362"/>
    <w:rsid w:val="00106DCF"/>
    <w:rsid w:val="00106FD5"/>
    <w:rsid w:val="00113090"/>
    <w:rsid w:val="00114CA9"/>
    <w:rsid w:val="00116102"/>
    <w:rsid w:val="0012043B"/>
    <w:rsid w:val="0012067F"/>
    <w:rsid w:val="0012305A"/>
    <w:rsid w:val="00123B8D"/>
    <w:rsid w:val="001441F6"/>
    <w:rsid w:val="00145DBA"/>
    <w:rsid w:val="0015638A"/>
    <w:rsid w:val="00167163"/>
    <w:rsid w:val="00173355"/>
    <w:rsid w:val="00180A92"/>
    <w:rsid w:val="00185BE4"/>
    <w:rsid w:val="001862C2"/>
    <w:rsid w:val="001901A7"/>
    <w:rsid w:val="00191918"/>
    <w:rsid w:val="001A1A9D"/>
    <w:rsid w:val="001A6B9E"/>
    <w:rsid w:val="001A6F9D"/>
    <w:rsid w:val="001B0D28"/>
    <w:rsid w:val="001B3168"/>
    <w:rsid w:val="001B46FD"/>
    <w:rsid w:val="001C38BD"/>
    <w:rsid w:val="001C756F"/>
    <w:rsid w:val="001D2B5D"/>
    <w:rsid w:val="001D5AA5"/>
    <w:rsid w:val="001E0164"/>
    <w:rsid w:val="001E1236"/>
    <w:rsid w:val="001E184F"/>
    <w:rsid w:val="001E33F1"/>
    <w:rsid w:val="001E4444"/>
    <w:rsid w:val="001E6112"/>
    <w:rsid w:val="001F020E"/>
    <w:rsid w:val="001F7834"/>
    <w:rsid w:val="002008B8"/>
    <w:rsid w:val="002026A6"/>
    <w:rsid w:val="0020480F"/>
    <w:rsid w:val="00207AD4"/>
    <w:rsid w:val="00212402"/>
    <w:rsid w:val="0021280E"/>
    <w:rsid w:val="00212D0E"/>
    <w:rsid w:val="002366DE"/>
    <w:rsid w:val="002425F7"/>
    <w:rsid w:val="002510F3"/>
    <w:rsid w:val="002567F6"/>
    <w:rsid w:val="00266B3E"/>
    <w:rsid w:val="00270E0D"/>
    <w:rsid w:val="00273EBC"/>
    <w:rsid w:val="00275AD4"/>
    <w:rsid w:val="0027762A"/>
    <w:rsid w:val="00277ECB"/>
    <w:rsid w:val="00284059"/>
    <w:rsid w:val="00292E0A"/>
    <w:rsid w:val="00296B7F"/>
    <w:rsid w:val="002A2907"/>
    <w:rsid w:val="002A7647"/>
    <w:rsid w:val="002B2A34"/>
    <w:rsid w:val="002B2E74"/>
    <w:rsid w:val="002E6778"/>
    <w:rsid w:val="002F15A2"/>
    <w:rsid w:val="002F2574"/>
    <w:rsid w:val="002F3A7D"/>
    <w:rsid w:val="002F3BE4"/>
    <w:rsid w:val="002F3D7F"/>
    <w:rsid w:val="00304A71"/>
    <w:rsid w:val="00304D5C"/>
    <w:rsid w:val="003104C8"/>
    <w:rsid w:val="00310E00"/>
    <w:rsid w:val="00316A21"/>
    <w:rsid w:val="00324F29"/>
    <w:rsid w:val="003357BC"/>
    <w:rsid w:val="00335BBC"/>
    <w:rsid w:val="00347CC9"/>
    <w:rsid w:val="003507C3"/>
    <w:rsid w:val="003507EB"/>
    <w:rsid w:val="00351E54"/>
    <w:rsid w:val="003534DD"/>
    <w:rsid w:val="00354703"/>
    <w:rsid w:val="00354F4F"/>
    <w:rsid w:val="00356C36"/>
    <w:rsid w:val="00361521"/>
    <w:rsid w:val="003778D9"/>
    <w:rsid w:val="00380D45"/>
    <w:rsid w:val="0038367F"/>
    <w:rsid w:val="00386FF3"/>
    <w:rsid w:val="00387CC6"/>
    <w:rsid w:val="00393C2C"/>
    <w:rsid w:val="003955A6"/>
    <w:rsid w:val="00396368"/>
    <w:rsid w:val="003978FD"/>
    <w:rsid w:val="003A0A57"/>
    <w:rsid w:val="003A1B4D"/>
    <w:rsid w:val="003A2E64"/>
    <w:rsid w:val="003A3DF4"/>
    <w:rsid w:val="003A7309"/>
    <w:rsid w:val="003B081E"/>
    <w:rsid w:val="003C0F42"/>
    <w:rsid w:val="003C1DD7"/>
    <w:rsid w:val="003C48EC"/>
    <w:rsid w:val="003D38F3"/>
    <w:rsid w:val="003D4195"/>
    <w:rsid w:val="003D4EB7"/>
    <w:rsid w:val="003D6BDE"/>
    <w:rsid w:val="003F0B6F"/>
    <w:rsid w:val="003F47D2"/>
    <w:rsid w:val="0040092A"/>
    <w:rsid w:val="00406A48"/>
    <w:rsid w:val="00415CCD"/>
    <w:rsid w:val="00416DB2"/>
    <w:rsid w:val="0041725D"/>
    <w:rsid w:val="00422DFA"/>
    <w:rsid w:val="00423C57"/>
    <w:rsid w:val="00426AE3"/>
    <w:rsid w:val="004279EF"/>
    <w:rsid w:val="00437BFA"/>
    <w:rsid w:val="0044449A"/>
    <w:rsid w:val="00444C19"/>
    <w:rsid w:val="0044666B"/>
    <w:rsid w:val="00451A43"/>
    <w:rsid w:val="00452B39"/>
    <w:rsid w:val="00453985"/>
    <w:rsid w:val="004609CF"/>
    <w:rsid w:val="00463B72"/>
    <w:rsid w:val="00476D31"/>
    <w:rsid w:val="00487CF8"/>
    <w:rsid w:val="00495ECF"/>
    <w:rsid w:val="00496B94"/>
    <w:rsid w:val="00496F59"/>
    <w:rsid w:val="004A050C"/>
    <w:rsid w:val="004A5AAA"/>
    <w:rsid w:val="004B6966"/>
    <w:rsid w:val="004B7291"/>
    <w:rsid w:val="004C52C6"/>
    <w:rsid w:val="004D2A22"/>
    <w:rsid w:val="004E0316"/>
    <w:rsid w:val="004E1275"/>
    <w:rsid w:val="004E2FCE"/>
    <w:rsid w:val="004E6E26"/>
    <w:rsid w:val="004F2E4D"/>
    <w:rsid w:val="004F2F41"/>
    <w:rsid w:val="004F57A8"/>
    <w:rsid w:val="005053C6"/>
    <w:rsid w:val="005075E9"/>
    <w:rsid w:val="00512AC7"/>
    <w:rsid w:val="005141F1"/>
    <w:rsid w:val="00517554"/>
    <w:rsid w:val="0051764C"/>
    <w:rsid w:val="00526B6D"/>
    <w:rsid w:val="00535583"/>
    <w:rsid w:val="00536FFF"/>
    <w:rsid w:val="005469DE"/>
    <w:rsid w:val="00553D7D"/>
    <w:rsid w:val="0055565B"/>
    <w:rsid w:val="005575C6"/>
    <w:rsid w:val="00561B52"/>
    <w:rsid w:val="005644CC"/>
    <w:rsid w:val="00564681"/>
    <w:rsid w:val="00564D6C"/>
    <w:rsid w:val="00565334"/>
    <w:rsid w:val="0056552C"/>
    <w:rsid w:val="00575BAF"/>
    <w:rsid w:val="005806FC"/>
    <w:rsid w:val="00580D26"/>
    <w:rsid w:val="00584A57"/>
    <w:rsid w:val="00596F01"/>
    <w:rsid w:val="005B230B"/>
    <w:rsid w:val="005B480C"/>
    <w:rsid w:val="005B4C1C"/>
    <w:rsid w:val="005D31E8"/>
    <w:rsid w:val="005D7542"/>
    <w:rsid w:val="005E012D"/>
    <w:rsid w:val="005E1F92"/>
    <w:rsid w:val="006064B6"/>
    <w:rsid w:val="00612F6F"/>
    <w:rsid w:val="006206DF"/>
    <w:rsid w:val="00620C54"/>
    <w:rsid w:val="006240AC"/>
    <w:rsid w:val="00631912"/>
    <w:rsid w:val="006342D0"/>
    <w:rsid w:val="00641F73"/>
    <w:rsid w:val="00651C9A"/>
    <w:rsid w:val="006531B8"/>
    <w:rsid w:val="006552E2"/>
    <w:rsid w:val="00657E2F"/>
    <w:rsid w:val="00657F45"/>
    <w:rsid w:val="006604F8"/>
    <w:rsid w:val="00663624"/>
    <w:rsid w:val="00665436"/>
    <w:rsid w:val="0066545F"/>
    <w:rsid w:val="00673862"/>
    <w:rsid w:val="00676905"/>
    <w:rsid w:val="00683D4B"/>
    <w:rsid w:val="006845E4"/>
    <w:rsid w:val="00687215"/>
    <w:rsid w:val="00693414"/>
    <w:rsid w:val="006A5A13"/>
    <w:rsid w:val="006B51D3"/>
    <w:rsid w:val="006B563B"/>
    <w:rsid w:val="006C47A6"/>
    <w:rsid w:val="006C5044"/>
    <w:rsid w:val="006C65B5"/>
    <w:rsid w:val="006C79FA"/>
    <w:rsid w:val="006D55B8"/>
    <w:rsid w:val="006E1753"/>
    <w:rsid w:val="006E2196"/>
    <w:rsid w:val="006E39AB"/>
    <w:rsid w:val="006E771E"/>
    <w:rsid w:val="006F313D"/>
    <w:rsid w:val="006F4695"/>
    <w:rsid w:val="00700904"/>
    <w:rsid w:val="00704A18"/>
    <w:rsid w:val="00711D4E"/>
    <w:rsid w:val="00712A8C"/>
    <w:rsid w:val="00712FFD"/>
    <w:rsid w:val="00717022"/>
    <w:rsid w:val="00731DA1"/>
    <w:rsid w:val="00734FE9"/>
    <w:rsid w:val="00740D33"/>
    <w:rsid w:val="00747C45"/>
    <w:rsid w:val="0075097A"/>
    <w:rsid w:val="007509D5"/>
    <w:rsid w:val="00752C1D"/>
    <w:rsid w:val="00770780"/>
    <w:rsid w:val="00773DAA"/>
    <w:rsid w:val="00776227"/>
    <w:rsid w:val="0078397B"/>
    <w:rsid w:val="00790D77"/>
    <w:rsid w:val="00796E8E"/>
    <w:rsid w:val="007A2DF7"/>
    <w:rsid w:val="007A34BC"/>
    <w:rsid w:val="007A38CF"/>
    <w:rsid w:val="007A4B71"/>
    <w:rsid w:val="007B0F8C"/>
    <w:rsid w:val="007B4239"/>
    <w:rsid w:val="007B689E"/>
    <w:rsid w:val="007B7F0F"/>
    <w:rsid w:val="007C0420"/>
    <w:rsid w:val="007C2F55"/>
    <w:rsid w:val="007C7AF4"/>
    <w:rsid w:val="007D212C"/>
    <w:rsid w:val="007D33E7"/>
    <w:rsid w:val="007D6B4F"/>
    <w:rsid w:val="007D7192"/>
    <w:rsid w:val="007F16F7"/>
    <w:rsid w:val="007F3910"/>
    <w:rsid w:val="007F6171"/>
    <w:rsid w:val="008049D3"/>
    <w:rsid w:val="008066F0"/>
    <w:rsid w:val="00816093"/>
    <w:rsid w:val="00823F8A"/>
    <w:rsid w:val="0082479E"/>
    <w:rsid w:val="008249B2"/>
    <w:rsid w:val="00825CA8"/>
    <w:rsid w:val="00827040"/>
    <w:rsid w:val="00834EB9"/>
    <w:rsid w:val="0083598E"/>
    <w:rsid w:val="00841952"/>
    <w:rsid w:val="008420C5"/>
    <w:rsid w:val="008425FB"/>
    <w:rsid w:val="00847A19"/>
    <w:rsid w:val="008520C6"/>
    <w:rsid w:val="008558D5"/>
    <w:rsid w:val="0086575D"/>
    <w:rsid w:val="00866958"/>
    <w:rsid w:val="00872F24"/>
    <w:rsid w:val="00874533"/>
    <w:rsid w:val="00874D9E"/>
    <w:rsid w:val="00875B27"/>
    <w:rsid w:val="00877F73"/>
    <w:rsid w:val="008929C3"/>
    <w:rsid w:val="008A138B"/>
    <w:rsid w:val="008A3829"/>
    <w:rsid w:val="008A5012"/>
    <w:rsid w:val="008B2594"/>
    <w:rsid w:val="008B277D"/>
    <w:rsid w:val="008C6580"/>
    <w:rsid w:val="008D2023"/>
    <w:rsid w:val="008D6404"/>
    <w:rsid w:val="008D7888"/>
    <w:rsid w:val="008E6DED"/>
    <w:rsid w:val="008F0E85"/>
    <w:rsid w:val="008F10E5"/>
    <w:rsid w:val="00900DDB"/>
    <w:rsid w:val="00905650"/>
    <w:rsid w:val="00910414"/>
    <w:rsid w:val="00914AD9"/>
    <w:rsid w:val="0091568E"/>
    <w:rsid w:val="00917618"/>
    <w:rsid w:val="00927D8A"/>
    <w:rsid w:val="00936B07"/>
    <w:rsid w:val="009468D2"/>
    <w:rsid w:val="009474B4"/>
    <w:rsid w:val="00950B50"/>
    <w:rsid w:val="009565F3"/>
    <w:rsid w:val="009740F4"/>
    <w:rsid w:val="00977AE5"/>
    <w:rsid w:val="00983C24"/>
    <w:rsid w:val="009872D4"/>
    <w:rsid w:val="0099223E"/>
    <w:rsid w:val="009945DD"/>
    <w:rsid w:val="00997CD5"/>
    <w:rsid w:val="009A2568"/>
    <w:rsid w:val="009A7DD6"/>
    <w:rsid w:val="009B42B3"/>
    <w:rsid w:val="009B5C39"/>
    <w:rsid w:val="009B7724"/>
    <w:rsid w:val="009B7917"/>
    <w:rsid w:val="009C40AF"/>
    <w:rsid w:val="009C5F34"/>
    <w:rsid w:val="009D2673"/>
    <w:rsid w:val="009D2C99"/>
    <w:rsid w:val="009D30E9"/>
    <w:rsid w:val="009E4F06"/>
    <w:rsid w:val="009E6ABE"/>
    <w:rsid w:val="009F40CD"/>
    <w:rsid w:val="009F70C3"/>
    <w:rsid w:val="00A059C0"/>
    <w:rsid w:val="00A101A1"/>
    <w:rsid w:val="00A1399A"/>
    <w:rsid w:val="00A30790"/>
    <w:rsid w:val="00A36805"/>
    <w:rsid w:val="00A369C8"/>
    <w:rsid w:val="00A43708"/>
    <w:rsid w:val="00A43742"/>
    <w:rsid w:val="00A46633"/>
    <w:rsid w:val="00A60D43"/>
    <w:rsid w:val="00A63C88"/>
    <w:rsid w:val="00A67B99"/>
    <w:rsid w:val="00A70176"/>
    <w:rsid w:val="00A72696"/>
    <w:rsid w:val="00A74413"/>
    <w:rsid w:val="00A75AFB"/>
    <w:rsid w:val="00A8041C"/>
    <w:rsid w:val="00A84917"/>
    <w:rsid w:val="00A8783D"/>
    <w:rsid w:val="00AA19B5"/>
    <w:rsid w:val="00AA1FCE"/>
    <w:rsid w:val="00AA3B4F"/>
    <w:rsid w:val="00AA7067"/>
    <w:rsid w:val="00AA7578"/>
    <w:rsid w:val="00AB4BE7"/>
    <w:rsid w:val="00AB581A"/>
    <w:rsid w:val="00AB6299"/>
    <w:rsid w:val="00AC29BE"/>
    <w:rsid w:val="00AC4DAE"/>
    <w:rsid w:val="00AC612F"/>
    <w:rsid w:val="00AD03AF"/>
    <w:rsid w:val="00AD2CE5"/>
    <w:rsid w:val="00AD2D45"/>
    <w:rsid w:val="00AD74D4"/>
    <w:rsid w:val="00AD76C0"/>
    <w:rsid w:val="00AF3A40"/>
    <w:rsid w:val="00B14781"/>
    <w:rsid w:val="00B15800"/>
    <w:rsid w:val="00B31217"/>
    <w:rsid w:val="00B34096"/>
    <w:rsid w:val="00B346A7"/>
    <w:rsid w:val="00B4260F"/>
    <w:rsid w:val="00B42E05"/>
    <w:rsid w:val="00B51D28"/>
    <w:rsid w:val="00B536D5"/>
    <w:rsid w:val="00B64F30"/>
    <w:rsid w:val="00B7100A"/>
    <w:rsid w:val="00B71075"/>
    <w:rsid w:val="00B7282E"/>
    <w:rsid w:val="00B761AF"/>
    <w:rsid w:val="00B8553D"/>
    <w:rsid w:val="00B86AD4"/>
    <w:rsid w:val="00B909E5"/>
    <w:rsid w:val="00B92F12"/>
    <w:rsid w:val="00BB1F24"/>
    <w:rsid w:val="00BB25C4"/>
    <w:rsid w:val="00BB5AE3"/>
    <w:rsid w:val="00BC123C"/>
    <w:rsid w:val="00BC2D9D"/>
    <w:rsid w:val="00BC3312"/>
    <w:rsid w:val="00BD6DA9"/>
    <w:rsid w:val="00BD74F6"/>
    <w:rsid w:val="00BE1673"/>
    <w:rsid w:val="00BE1708"/>
    <w:rsid w:val="00BE1BE3"/>
    <w:rsid w:val="00BF6686"/>
    <w:rsid w:val="00C0174A"/>
    <w:rsid w:val="00C0286D"/>
    <w:rsid w:val="00C046DB"/>
    <w:rsid w:val="00C07CE3"/>
    <w:rsid w:val="00C10944"/>
    <w:rsid w:val="00C1566A"/>
    <w:rsid w:val="00C205E4"/>
    <w:rsid w:val="00C253DB"/>
    <w:rsid w:val="00C271EE"/>
    <w:rsid w:val="00C37B0D"/>
    <w:rsid w:val="00C408C2"/>
    <w:rsid w:val="00C410B2"/>
    <w:rsid w:val="00C4276F"/>
    <w:rsid w:val="00C4465A"/>
    <w:rsid w:val="00C46514"/>
    <w:rsid w:val="00C46802"/>
    <w:rsid w:val="00C46804"/>
    <w:rsid w:val="00C51347"/>
    <w:rsid w:val="00C634CB"/>
    <w:rsid w:val="00C754F3"/>
    <w:rsid w:val="00C75698"/>
    <w:rsid w:val="00C75DFB"/>
    <w:rsid w:val="00C80C86"/>
    <w:rsid w:val="00C9507A"/>
    <w:rsid w:val="00C979EB"/>
    <w:rsid w:val="00CA021C"/>
    <w:rsid w:val="00CA155A"/>
    <w:rsid w:val="00CA5822"/>
    <w:rsid w:val="00CA71E2"/>
    <w:rsid w:val="00CB2DE4"/>
    <w:rsid w:val="00CB2E0F"/>
    <w:rsid w:val="00CC0E32"/>
    <w:rsid w:val="00CC3B3B"/>
    <w:rsid w:val="00CD27A8"/>
    <w:rsid w:val="00CF6B95"/>
    <w:rsid w:val="00D10391"/>
    <w:rsid w:val="00D13741"/>
    <w:rsid w:val="00D149C8"/>
    <w:rsid w:val="00D17096"/>
    <w:rsid w:val="00D17F7E"/>
    <w:rsid w:val="00D2055C"/>
    <w:rsid w:val="00D21A67"/>
    <w:rsid w:val="00D257E4"/>
    <w:rsid w:val="00D430AE"/>
    <w:rsid w:val="00D4344C"/>
    <w:rsid w:val="00D51573"/>
    <w:rsid w:val="00D56CC2"/>
    <w:rsid w:val="00D572D3"/>
    <w:rsid w:val="00D73AEF"/>
    <w:rsid w:val="00D769BC"/>
    <w:rsid w:val="00D81A93"/>
    <w:rsid w:val="00D92071"/>
    <w:rsid w:val="00D96AE7"/>
    <w:rsid w:val="00DA1897"/>
    <w:rsid w:val="00DA4982"/>
    <w:rsid w:val="00DB1645"/>
    <w:rsid w:val="00DB1DE3"/>
    <w:rsid w:val="00DC3C62"/>
    <w:rsid w:val="00DD0379"/>
    <w:rsid w:val="00DD3608"/>
    <w:rsid w:val="00DE513E"/>
    <w:rsid w:val="00DE7195"/>
    <w:rsid w:val="00DF061D"/>
    <w:rsid w:val="00DF4625"/>
    <w:rsid w:val="00E02083"/>
    <w:rsid w:val="00E033E3"/>
    <w:rsid w:val="00E039DB"/>
    <w:rsid w:val="00E0634A"/>
    <w:rsid w:val="00E06698"/>
    <w:rsid w:val="00E1055D"/>
    <w:rsid w:val="00E10EF6"/>
    <w:rsid w:val="00E13E41"/>
    <w:rsid w:val="00E167BE"/>
    <w:rsid w:val="00E173A1"/>
    <w:rsid w:val="00E21231"/>
    <w:rsid w:val="00E2768C"/>
    <w:rsid w:val="00E31D17"/>
    <w:rsid w:val="00E413CC"/>
    <w:rsid w:val="00E43729"/>
    <w:rsid w:val="00E441F1"/>
    <w:rsid w:val="00E5024B"/>
    <w:rsid w:val="00E653E6"/>
    <w:rsid w:val="00E6586A"/>
    <w:rsid w:val="00E66B01"/>
    <w:rsid w:val="00E71EAE"/>
    <w:rsid w:val="00E74899"/>
    <w:rsid w:val="00E7754E"/>
    <w:rsid w:val="00E77CF3"/>
    <w:rsid w:val="00E84277"/>
    <w:rsid w:val="00E85C9F"/>
    <w:rsid w:val="00E91430"/>
    <w:rsid w:val="00E91F0D"/>
    <w:rsid w:val="00E95475"/>
    <w:rsid w:val="00EA04AD"/>
    <w:rsid w:val="00EA365E"/>
    <w:rsid w:val="00EA4E52"/>
    <w:rsid w:val="00EA5F5B"/>
    <w:rsid w:val="00EA6091"/>
    <w:rsid w:val="00EB2210"/>
    <w:rsid w:val="00EB3F5E"/>
    <w:rsid w:val="00EB57EE"/>
    <w:rsid w:val="00EB777C"/>
    <w:rsid w:val="00EC064F"/>
    <w:rsid w:val="00ED23BF"/>
    <w:rsid w:val="00ED725F"/>
    <w:rsid w:val="00EE1D6E"/>
    <w:rsid w:val="00EE5965"/>
    <w:rsid w:val="00EF1B89"/>
    <w:rsid w:val="00EF63A4"/>
    <w:rsid w:val="00EF6DCC"/>
    <w:rsid w:val="00F16D88"/>
    <w:rsid w:val="00F260F3"/>
    <w:rsid w:val="00F26791"/>
    <w:rsid w:val="00F37855"/>
    <w:rsid w:val="00F404D1"/>
    <w:rsid w:val="00F43FC4"/>
    <w:rsid w:val="00F50930"/>
    <w:rsid w:val="00F66239"/>
    <w:rsid w:val="00F7143B"/>
    <w:rsid w:val="00F7246F"/>
    <w:rsid w:val="00F77D0A"/>
    <w:rsid w:val="00F9366C"/>
    <w:rsid w:val="00FB2DF0"/>
    <w:rsid w:val="00FB67F1"/>
    <w:rsid w:val="00FC0CD5"/>
    <w:rsid w:val="00FC3D7A"/>
    <w:rsid w:val="00FC43A9"/>
    <w:rsid w:val="00FD4494"/>
    <w:rsid w:val="00FD4D64"/>
    <w:rsid w:val="00FE4526"/>
    <w:rsid w:val="00FE7162"/>
    <w:rsid w:val="00FE762B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637E0"/>
  <w15:docId w15:val="{647A1261-BFD1-44EA-9002-C41ECAE4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KHSSTC"/>
    <w:rsid w:val="001F020E"/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BD6D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BD6D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locked/>
    <w:rsid w:val="00AA19B5"/>
    <w:rPr>
      <w:sz w:val="22"/>
    </w:rPr>
  </w:style>
  <w:style w:type="paragraph" w:customStyle="1" w:styleId="Arial">
    <w:name w:val="Arial"/>
    <w:basedOn w:val="Normln"/>
    <w:locked/>
    <w:rsid w:val="00AA19B5"/>
  </w:style>
  <w:style w:type="paragraph" w:customStyle="1" w:styleId="Arial1">
    <w:name w:val="Arial 1"/>
    <w:basedOn w:val="Arial"/>
    <w:next w:val="Arial"/>
    <w:locked/>
    <w:rsid w:val="00AA19B5"/>
    <w:pPr>
      <w:spacing w:after="240"/>
    </w:pPr>
    <w:rPr>
      <w:b/>
    </w:rPr>
  </w:style>
  <w:style w:type="paragraph" w:customStyle="1" w:styleId="Nadpis">
    <w:name w:val="Nadpis"/>
    <w:locked/>
    <w:rsid w:val="005575C6"/>
    <w:pPr>
      <w:spacing w:after="120" w:line="360" w:lineRule="auto"/>
      <w:ind w:left="601"/>
      <w:jc w:val="center"/>
    </w:pPr>
    <w:rPr>
      <w:rFonts w:ascii="JohnSansTextCE-Bold" w:hAnsi="JohnSansTextCE-Bold" w:cs="JohnSansTextCE-Bold"/>
      <w:b/>
      <w:bCs/>
      <w:color w:val="636965"/>
      <w:sz w:val="24"/>
      <w:szCs w:val="40"/>
    </w:rPr>
  </w:style>
  <w:style w:type="paragraph" w:styleId="Podnadpis">
    <w:name w:val="Subtitle"/>
    <w:locked/>
    <w:rsid w:val="005575C6"/>
    <w:pPr>
      <w:shd w:val="clear" w:color="auto" w:fill="0091B5"/>
      <w:spacing w:before="120" w:after="240"/>
      <w:ind w:left="482"/>
      <w:jc w:val="both"/>
    </w:pPr>
    <w:rPr>
      <w:rFonts w:ascii="JohnSansTextCE" w:hAnsi="JohnSansTextCE" w:cs="JohnSansTextCE"/>
      <w:b/>
      <w:color w:val="FFFFFF"/>
      <w:sz w:val="24"/>
      <w:szCs w:val="24"/>
    </w:rPr>
  </w:style>
  <w:style w:type="paragraph" w:customStyle="1" w:styleId="Odrka">
    <w:name w:val="Odrážka"/>
    <w:locked/>
    <w:rsid w:val="005575C6"/>
    <w:pPr>
      <w:numPr>
        <w:numId w:val="1"/>
      </w:numPr>
      <w:spacing w:line="360" w:lineRule="auto"/>
      <w:jc w:val="both"/>
    </w:pPr>
    <w:rPr>
      <w:rFonts w:ascii="JohnSansTextCE" w:hAnsi="JohnSansTextCE" w:cs="JohnSansTextCE"/>
      <w:color w:val="636965"/>
      <w:sz w:val="22"/>
    </w:rPr>
  </w:style>
  <w:style w:type="paragraph" w:customStyle="1" w:styleId="Podnadpis2">
    <w:name w:val="Podnadpis 2"/>
    <w:basedOn w:val="Podnadpis"/>
    <w:locked/>
    <w:rsid w:val="005575C6"/>
    <w:pPr>
      <w:spacing w:before="240"/>
    </w:pPr>
  </w:style>
  <w:style w:type="paragraph" w:customStyle="1" w:styleId="Texttrucne">
    <w:name w:val="Text trucne"/>
    <w:locked/>
    <w:rsid w:val="005575C6"/>
    <w:pPr>
      <w:spacing w:line="360" w:lineRule="auto"/>
      <w:ind w:left="601"/>
      <w:jc w:val="both"/>
    </w:pPr>
    <w:rPr>
      <w:rFonts w:ascii="JohnSansTextCE-Bold" w:hAnsi="JohnSansTextCE-Bold" w:cs="JohnSansTextCE-Bold"/>
      <w:b/>
      <w:bCs/>
      <w:color w:val="636965"/>
      <w:sz w:val="22"/>
    </w:rPr>
  </w:style>
  <w:style w:type="paragraph" w:customStyle="1" w:styleId="Nadpistextut-">
    <w:name w:val="Nadpis textu t-"/>
    <w:basedOn w:val="Normln"/>
    <w:locked/>
    <w:rsid w:val="005575C6"/>
    <w:pPr>
      <w:spacing w:before="240" w:line="360" w:lineRule="auto"/>
      <w:ind w:left="839"/>
    </w:pPr>
    <w:rPr>
      <w:rFonts w:ascii="JohnSansTextCE-Bold" w:hAnsi="JohnSansTextCE-Bold" w:cs="JohnSansTextCE-Bold"/>
      <w:b/>
      <w:bCs/>
      <w:color w:val="0091B5"/>
      <w:szCs w:val="22"/>
    </w:rPr>
  </w:style>
  <w:style w:type="paragraph" w:customStyle="1" w:styleId="Textkurziva">
    <w:name w:val="Text kurziva"/>
    <w:basedOn w:val="Normln"/>
    <w:locked/>
    <w:rsid w:val="005575C6"/>
    <w:pPr>
      <w:spacing w:line="360" w:lineRule="auto"/>
      <w:ind w:left="840"/>
      <w:jc w:val="both"/>
    </w:pPr>
    <w:rPr>
      <w:rFonts w:ascii="JohnSansTextCE" w:hAnsi="JohnSansTextCE" w:cs="JohnSansTextCE"/>
      <w:i/>
      <w:color w:val="636965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44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41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1F1"/>
  </w:style>
  <w:style w:type="paragraph" w:styleId="Zpat">
    <w:name w:val="footer"/>
    <w:basedOn w:val="Normln"/>
    <w:link w:val="Zpat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1F1"/>
  </w:style>
  <w:style w:type="table" w:styleId="Mkatabulky">
    <w:name w:val="Table Grid"/>
    <w:basedOn w:val="Normlntabulka"/>
    <w:uiPriority w:val="59"/>
    <w:locked/>
    <w:rsid w:val="0074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pis">
    <w:name w:val="Váš dopis...."/>
    <w:qFormat/>
    <w:locked/>
    <w:rsid w:val="006B51D3"/>
    <w:pPr>
      <w:framePr w:hSpace="142" w:wrap="around" w:vAnchor="page" w:hAnchor="page" w:x="2156" w:y="1997"/>
    </w:pPr>
    <w:rPr>
      <w:rFonts w:ascii="Times New Roman" w:hAnsi="Times New Roman"/>
      <w:color w:val="003375"/>
      <w:sz w:val="24"/>
    </w:rPr>
  </w:style>
  <w:style w:type="paragraph" w:customStyle="1" w:styleId="Adresa">
    <w:name w:val="Adresa"/>
    <w:qFormat/>
    <w:locked/>
    <w:rsid w:val="00EE5965"/>
    <w:pPr>
      <w:framePr w:hSpace="142" w:wrap="around" w:vAnchor="text" w:hAnchor="page" w:x="6663" w:y="-78"/>
      <w:spacing w:line="360" w:lineRule="auto"/>
    </w:pPr>
    <w:rPr>
      <w:rFonts w:ascii="Times New Roman" w:hAnsi="Times New Roman"/>
      <w:color w:val="003375"/>
      <w:sz w:val="24"/>
    </w:rPr>
  </w:style>
  <w:style w:type="paragraph" w:customStyle="1" w:styleId="NadpisKHS">
    <w:name w:val="Nadpis KHS"/>
    <w:basedOn w:val="Text"/>
    <w:next w:val="Text"/>
    <w:qFormat/>
    <w:locked/>
    <w:rsid w:val="00B42E05"/>
    <w:pPr>
      <w:framePr w:hSpace="142" w:wrap="around" w:vAnchor="page" w:hAnchor="margin" w:y="5353"/>
      <w:spacing w:after="240"/>
      <w:suppressOverlap/>
    </w:pPr>
    <w:rPr>
      <w:b/>
      <w:sz w:val="28"/>
    </w:rPr>
  </w:style>
  <w:style w:type="paragraph" w:customStyle="1" w:styleId="Text">
    <w:name w:val="Text"/>
    <w:qFormat/>
    <w:locked/>
    <w:rsid w:val="00B42E05"/>
    <w:rPr>
      <w:rFonts w:ascii="Times New Roman" w:hAnsi="Times New Roman"/>
      <w:color w:val="003375"/>
      <w:sz w:val="24"/>
    </w:rPr>
  </w:style>
  <w:style w:type="character" w:styleId="Zstupntext">
    <w:name w:val="Placeholder Text"/>
    <w:uiPriority w:val="99"/>
    <w:semiHidden/>
    <w:locked/>
    <w:rsid w:val="00B42E05"/>
    <w:rPr>
      <w:color w:val="808080"/>
    </w:rPr>
  </w:style>
  <w:style w:type="character" w:styleId="Hypertextovodkaz">
    <w:name w:val="Hyperlink"/>
    <w:locked/>
    <w:rsid w:val="00796E8E"/>
    <w:rPr>
      <w:color w:val="0000FF"/>
      <w:u w:val="single"/>
    </w:rPr>
  </w:style>
  <w:style w:type="paragraph" w:styleId="AdresaHTML">
    <w:name w:val="HTML Address"/>
    <w:basedOn w:val="Normln"/>
    <w:locked/>
    <w:rsid w:val="004609CF"/>
    <w:rPr>
      <w:rFonts w:eastAsia="Times New Roman"/>
      <w:i/>
      <w:iCs/>
      <w:szCs w:val="24"/>
    </w:rPr>
  </w:style>
  <w:style w:type="character" w:customStyle="1" w:styleId="Nadpis1Char">
    <w:name w:val="Nadpis 1 Char"/>
    <w:link w:val="Nadpis1"/>
    <w:uiPriority w:val="9"/>
    <w:rsid w:val="00BD6D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D6D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ocked/>
    <w:rsid w:val="00086A8B"/>
    <w:pPr>
      <w:jc w:val="both"/>
    </w:pPr>
    <w:rPr>
      <w:rFonts w:eastAsia="Times New Roman"/>
    </w:rPr>
  </w:style>
  <w:style w:type="paragraph" w:styleId="Zkladntext3">
    <w:name w:val="Body Text 3"/>
    <w:basedOn w:val="Normln"/>
    <w:locked/>
    <w:rsid w:val="00086A8B"/>
    <w:pPr>
      <w:jc w:val="both"/>
    </w:pPr>
    <w:rPr>
      <w:rFonts w:eastAsia="Times New Roman"/>
    </w:rPr>
  </w:style>
  <w:style w:type="paragraph" w:customStyle="1" w:styleId="HSHMP">
    <w:name w:val="HSHMP"/>
    <w:basedOn w:val="Normln"/>
    <w:link w:val="HSHMPChar"/>
    <w:qFormat/>
    <w:rsid w:val="00116102"/>
    <w:pPr>
      <w:spacing w:before="120"/>
      <w:ind w:left="567" w:right="567"/>
    </w:pPr>
  </w:style>
  <w:style w:type="character" w:customStyle="1" w:styleId="HSHMPChar">
    <w:name w:val="HSHMP Char"/>
    <w:basedOn w:val="Standardnpsmoodstavce"/>
    <w:link w:val="HSHMP"/>
    <w:rsid w:val="00116102"/>
  </w:style>
  <w:style w:type="paragraph" w:styleId="Odstavecseseznamem">
    <w:name w:val="List Paragraph"/>
    <w:basedOn w:val="Normln"/>
    <w:uiPriority w:val="34"/>
    <w:qFormat/>
    <w:rsid w:val="00E6586A"/>
    <w:pPr>
      <w:suppressAutoHyphens/>
      <w:ind w:left="720"/>
      <w:contextualSpacing/>
    </w:pPr>
    <w:rPr>
      <w:rFonts w:ascii="Times New Roman" w:eastAsia="Times New Roman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ZORY%20DOKUMENT&#366;\Hlavi&#269;kov&#253;%20pap&#237;r%20HSHMP%20od%201.%207.%202022_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HSHMP od 1. 7. 2022_dopis.dotx</Template>
  <TotalTime>19</TotalTime>
  <Pages>2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HSHMP</vt:lpstr>
    </vt:vector>
  </TitlesOfParts>
  <Company>HSHMP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HSHMP</dc:title>
  <dc:subject/>
  <dc:creator>Eva Butzke</dc:creator>
  <cp:keywords/>
  <cp:lastModifiedBy>Voleníková Marie Bc.</cp:lastModifiedBy>
  <cp:revision>17</cp:revision>
  <cp:lastPrinted>2025-03-31T13:16:00Z</cp:lastPrinted>
  <dcterms:created xsi:type="dcterms:W3CDTF">2026-02-12T08:53:00Z</dcterms:created>
  <dcterms:modified xsi:type="dcterms:W3CDTF">2026-02-20T11:40:00Z</dcterms:modified>
</cp:coreProperties>
</file>